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F38B" w14:textId="77777777" w:rsidR="00347B6E" w:rsidRPr="006159C1" w:rsidRDefault="00C64C13" w:rsidP="001B480F">
      <w:pPr>
        <w:spacing w:line="276" w:lineRule="auto"/>
        <w:rPr>
          <w:color w:val="C00000"/>
          <w:szCs w:val="24"/>
        </w:rPr>
      </w:pPr>
      <w:r>
        <w:rPr>
          <w:color w:val="C00000"/>
          <w:szCs w:val="24"/>
        </w:rPr>
        <w:tab/>
      </w:r>
      <w:r>
        <w:rPr>
          <w:color w:val="C00000"/>
          <w:szCs w:val="24"/>
        </w:rPr>
        <w:tab/>
      </w:r>
      <w:r>
        <w:rPr>
          <w:color w:val="C00000"/>
          <w:szCs w:val="24"/>
        </w:rPr>
        <w:tab/>
      </w:r>
      <w:r>
        <w:rPr>
          <w:color w:val="C00000"/>
          <w:szCs w:val="24"/>
        </w:rPr>
        <w:tab/>
      </w:r>
      <w:r>
        <w:rPr>
          <w:color w:val="C00000"/>
          <w:szCs w:val="24"/>
        </w:rPr>
        <w:tab/>
      </w:r>
      <w:r>
        <w:rPr>
          <w:color w:val="C00000"/>
          <w:szCs w:val="24"/>
        </w:rPr>
        <w:tab/>
      </w:r>
      <w:r>
        <w:rPr>
          <w:color w:val="C00000"/>
          <w:szCs w:val="24"/>
        </w:rPr>
        <w:tab/>
      </w:r>
      <w:r w:rsidR="001865E7">
        <w:rPr>
          <w:noProof/>
        </w:rPr>
        <w:drawing>
          <wp:inline distT="0" distB="0" distL="0" distR="0" wp14:anchorId="7EF56AE5" wp14:editId="2812E0A8">
            <wp:extent cx="2293467" cy="893095"/>
            <wp:effectExtent l="0" t="0" r="0" b="2540"/>
            <wp:docPr id="1" name="Picture 1" descr="University of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ol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6216" cy="921424"/>
                    </a:xfrm>
                    <a:prstGeom prst="rect">
                      <a:avLst/>
                    </a:prstGeom>
                    <a:noFill/>
                    <a:ln>
                      <a:noFill/>
                    </a:ln>
                  </pic:spPr>
                </pic:pic>
              </a:graphicData>
            </a:graphic>
          </wp:inline>
        </w:drawing>
      </w:r>
    </w:p>
    <w:p w14:paraId="184BF8A2" w14:textId="77777777" w:rsidR="001177C4" w:rsidRDefault="001177C4" w:rsidP="001B480F">
      <w:pPr>
        <w:spacing w:line="276" w:lineRule="auto"/>
        <w:rPr>
          <w:b/>
          <w:color w:val="FF0000"/>
          <w:sz w:val="32"/>
          <w:szCs w:val="32"/>
          <w:highlight w:val="yellow"/>
        </w:rPr>
      </w:pPr>
    </w:p>
    <w:p w14:paraId="358E303A" w14:textId="77777777" w:rsidR="00C64C13" w:rsidRPr="00611156" w:rsidRDefault="00C64C13" w:rsidP="00C64C13">
      <w:pPr>
        <w:tabs>
          <w:tab w:val="left" w:pos="0"/>
        </w:tabs>
        <w:spacing w:line="276" w:lineRule="auto"/>
        <w:ind w:right="-451"/>
        <w:jc w:val="center"/>
        <w:rPr>
          <w:rFonts w:cs="Arial"/>
          <w:szCs w:val="24"/>
        </w:rPr>
      </w:pPr>
    </w:p>
    <w:p w14:paraId="78A6BD4E" w14:textId="77777777" w:rsidR="006C1164" w:rsidRDefault="006C1164" w:rsidP="00C64C13">
      <w:pPr>
        <w:tabs>
          <w:tab w:val="left" w:pos="0"/>
        </w:tabs>
        <w:spacing w:line="276" w:lineRule="auto"/>
        <w:jc w:val="center"/>
        <w:rPr>
          <w:rFonts w:cs="Arial"/>
          <w:sz w:val="56"/>
          <w:szCs w:val="56"/>
        </w:rPr>
      </w:pPr>
      <w:r>
        <w:rPr>
          <w:rFonts w:cs="Arial"/>
          <w:sz w:val="56"/>
          <w:szCs w:val="56"/>
        </w:rPr>
        <w:t xml:space="preserve">MSc, PGDip, PGCert </w:t>
      </w:r>
    </w:p>
    <w:p w14:paraId="00209111" w14:textId="44D34910" w:rsidR="00952E98" w:rsidRDefault="006C1164" w:rsidP="00C64C13">
      <w:pPr>
        <w:tabs>
          <w:tab w:val="left" w:pos="0"/>
        </w:tabs>
        <w:spacing w:line="276" w:lineRule="auto"/>
        <w:jc w:val="center"/>
        <w:rPr>
          <w:rFonts w:cs="Arial"/>
          <w:sz w:val="56"/>
          <w:szCs w:val="56"/>
        </w:rPr>
      </w:pPr>
      <w:r>
        <w:rPr>
          <w:rFonts w:cs="Arial"/>
          <w:sz w:val="56"/>
          <w:szCs w:val="56"/>
        </w:rPr>
        <w:t>in Health and Social Care</w:t>
      </w:r>
    </w:p>
    <w:p w14:paraId="2BE0BD95" w14:textId="1D2769BE" w:rsidR="00C64C13" w:rsidRPr="00912C96" w:rsidRDefault="005F19C3" w:rsidP="00C64C13">
      <w:pPr>
        <w:tabs>
          <w:tab w:val="left" w:pos="0"/>
        </w:tabs>
        <w:spacing w:line="276" w:lineRule="auto"/>
        <w:jc w:val="center"/>
        <w:rPr>
          <w:rStyle w:val="BookTitle"/>
          <w:rFonts w:cs="Arial"/>
          <w:iCs/>
          <w:sz w:val="56"/>
          <w:szCs w:val="56"/>
        </w:rPr>
      </w:pPr>
      <w:r w:rsidRPr="00912C96">
        <w:rPr>
          <w:rStyle w:val="BookTitle"/>
          <w:rFonts w:cs="Arial"/>
          <w:iCs/>
          <w:sz w:val="56"/>
          <w:szCs w:val="56"/>
        </w:rPr>
        <w:t>HLT</w:t>
      </w:r>
      <w:r w:rsidR="00F044DE">
        <w:rPr>
          <w:rStyle w:val="BookTitle"/>
          <w:rFonts w:cs="Arial"/>
          <w:iCs/>
          <w:sz w:val="56"/>
          <w:szCs w:val="56"/>
        </w:rPr>
        <w:t>7</w:t>
      </w:r>
      <w:r w:rsidR="00A1369A">
        <w:rPr>
          <w:rStyle w:val="BookTitle"/>
          <w:rFonts w:cs="Arial"/>
          <w:iCs/>
          <w:sz w:val="56"/>
          <w:szCs w:val="56"/>
        </w:rPr>
        <w:t>061</w:t>
      </w:r>
    </w:p>
    <w:p w14:paraId="0ED8F9F9" w14:textId="77777777" w:rsidR="00347B6E" w:rsidRPr="00611156" w:rsidRDefault="00347B6E" w:rsidP="00C64C13">
      <w:pPr>
        <w:tabs>
          <w:tab w:val="left" w:pos="0"/>
        </w:tabs>
        <w:spacing w:line="276" w:lineRule="auto"/>
        <w:jc w:val="center"/>
        <w:rPr>
          <w:rFonts w:cs="Arial"/>
          <w:b/>
          <w:bCs/>
          <w:sz w:val="56"/>
          <w:szCs w:val="56"/>
        </w:rPr>
      </w:pPr>
    </w:p>
    <w:p w14:paraId="34FA6ED2" w14:textId="77777777" w:rsidR="00347B6E" w:rsidRPr="006159C1" w:rsidRDefault="00347B6E" w:rsidP="001B480F">
      <w:pPr>
        <w:pStyle w:val="BodyText"/>
        <w:tabs>
          <w:tab w:val="left" w:pos="0"/>
        </w:tabs>
        <w:spacing w:line="276" w:lineRule="auto"/>
        <w:ind w:right="-451"/>
        <w:jc w:val="center"/>
        <w:rPr>
          <w:rFonts w:cs="Arial"/>
          <w:b/>
          <w:bCs/>
          <w:color w:val="auto"/>
          <w:sz w:val="36"/>
          <w:szCs w:val="36"/>
        </w:rPr>
      </w:pPr>
    </w:p>
    <w:p w14:paraId="067A2BF5" w14:textId="77777777" w:rsidR="00347B6E" w:rsidRPr="00452284" w:rsidRDefault="00347B6E" w:rsidP="006159C1">
      <w:pPr>
        <w:tabs>
          <w:tab w:val="left" w:pos="0"/>
        </w:tabs>
        <w:ind w:right="-454"/>
        <w:jc w:val="center"/>
        <w:rPr>
          <w:rFonts w:cs="Arial"/>
          <w:b/>
          <w:color w:val="003399"/>
          <w:sz w:val="64"/>
          <w:szCs w:val="64"/>
        </w:rPr>
      </w:pPr>
      <w:r w:rsidRPr="00452284">
        <w:rPr>
          <w:rFonts w:cs="Arial"/>
          <w:b/>
          <w:color w:val="003399"/>
          <w:sz w:val="64"/>
          <w:szCs w:val="64"/>
        </w:rPr>
        <w:t>MODULE GUIDE</w:t>
      </w:r>
    </w:p>
    <w:p w14:paraId="17F51C4A" w14:textId="77777777" w:rsidR="00347B6E" w:rsidRPr="00611156" w:rsidRDefault="001177C4" w:rsidP="006159C1">
      <w:pPr>
        <w:ind w:right="-454"/>
        <w:jc w:val="center"/>
        <w:rPr>
          <w:rFonts w:cs="Arial"/>
          <w:sz w:val="56"/>
          <w:szCs w:val="56"/>
        </w:rPr>
      </w:pPr>
      <w:r w:rsidRPr="005F19C3">
        <w:rPr>
          <w:rFonts w:cs="Arial"/>
          <w:sz w:val="56"/>
          <w:szCs w:val="56"/>
        </w:rPr>
        <w:t>202</w:t>
      </w:r>
      <w:r w:rsidR="00452284" w:rsidRPr="005F19C3">
        <w:rPr>
          <w:rFonts w:cs="Arial"/>
          <w:sz w:val="56"/>
          <w:szCs w:val="56"/>
        </w:rPr>
        <w:t>1</w:t>
      </w:r>
      <w:r w:rsidRPr="005F19C3">
        <w:rPr>
          <w:rFonts w:cs="Arial"/>
          <w:sz w:val="56"/>
          <w:szCs w:val="56"/>
        </w:rPr>
        <w:t>/202</w:t>
      </w:r>
      <w:r w:rsidR="00452284" w:rsidRPr="005F19C3">
        <w:rPr>
          <w:rFonts w:cs="Arial"/>
          <w:sz w:val="56"/>
          <w:szCs w:val="56"/>
        </w:rPr>
        <w:t>2</w:t>
      </w:r>
    </w:p>
    <w:p w14:paraId="314B04E5" w14:textId="77777777" w:rsidR="00347B6E" w:rsidRPr="00611156" w:rsidRDefault="00347B6E" w:rsidP="006159C1">
      <w:pPr>
        <w:pStyle w:val="Heading6"/>
        <w:ind w:right="-454"/>
        <w:jc w:val="center"/>
        <w:rPr>
          <w:b w:val="0"/>
          <w:sz w:val="56"/>
          <w:szCs w:val="56"/>
        </w:rPr>
      </w:pPr>
      <w:r w:rsidRPr="00611156">
        <w:rPr>
          <w:b w:val="0"/>
          <w:sz w:val="56"/>
          <w:szCs w:val="56"/>
        </w:rPr>
        <w:t>Semester</w:t>
      </w:r>
      <w:r w:rsidRPr="00C64C13">
        <w:rPr>
          <w:b w:val="0"/>
          <w:sz w:val="56"/>
          <w:szCs w:val="56"/>
        </w:rPr>
        <w:t xml:space="preserve"> </w:t>
      </w:r>
      <w:r w:rsidR="00C64C13" w:rsidRPr="00C64C13">
        <w:rPr>
          <w:b w:val="0"/>
          <w:sz w:val="56"/>
          <w:szCs w:val="56"/>
        </w:rPr>
        <w:t>1</w:t>
      </w:r>
    </w:p>
    <w:p w14:paraId="2607A002" w14:textId="77777777" w:rsidR="00347B6E" w:rsidRPr="00C83869" w:rsidRDefault="00347B6E" w:rsidP="001B480F">
      <w:pPr>
        <w:spacing w:line="276" w:lineRule="auto"/>
        <w:rPr>
          <w:sz w:val="28"/>
          <w:szCs w:val="28"/>
        </w:rPr>
      </w:pPr>
    </w:p>
    <w:p w14:paraId="0D9225E6" w14:textId="77777777" w:rsidR="00C83869" w:rsidRDefault="00C83869" w:rsidP="00C83869">
      <w:pPr>
        <w:pStyle w:val="BodyText"/>
        <w:tabs>
          <w:tab w:val="left" w:pos="0"/>
        </w:tabs>
        <w:spacing w:line="276" w:lineRule="auto"/>
        <w:ind w:right="-451"/>
        <w:jc w:val="center"/>
        <w:rPr>
          <w:rFonts w:asciiTheme="majorHAnsi" w:hAnsiTheme="majorHAnsi" w:cs="Arial"/>
          <w:b/>
          <w:noProof/>
          <w:szCs w:val="24"/>
        </w:rPr>
      </w:pPr>
      <w:r>
        <w:rPr>
          <w:rFonts w:cs="Arial"/>
          <w:b/>
          <w:bCs/>
          <w:color w:val="auto"/>
          <w:sz w:val="56"/>
          <w:szCs w:val="56"/>
        </w:rPr>
        <w:t xml:space="preserve">  </w:t>
      </w:r>
      <w:r w:rsidR="005F19C3">
        <w:rPr>
          <w:rFonts w:asciiTheme="majorHAnsi" w:hAnsiTheme="majorHAnsi" w:cs="Arial"/>
          <w:b/>
          <w:noProof/>
          <w:szCs w:val="24"/>
        </w:rPr>
        <w:drawing>
          <wp:inline distT="0" distB="0" distL="0" distR="0" wp14:anchorId="77416478" wp14:editId="22B84ED3">
            <wp:extent cx="819150" cy="7523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52387"/>
                    </a:xfrm>
                    <a:prstGeom prst="rect">
                      <a:avLst/>
                    </a:prstGeom>
                    <a:noFill/>
                  </pic:spPr>
                </pic:pic>
              </a:graphicData>
            </a:graphic>
          </wp:inline>
        </w:drawing>
      </w:r>
      <w:r w:rsidR="005F19C3">
        <w:rPr>
          <w:rFonts w:cs="Arial"/>
          <w:b/>
          <w:bCs/>
          <w:color w:val="auto"/>
          <w:sz w:val="56"/>
          <w:szCs w:val="56"/>
        </w:rPr>
        <w:t xml:space="preserve"> </w:t>
      </w:r>
      <w:r w:rsidR="005F19C3">
        <w:rPr>
          <w:rFonts w:asciiTheme="majorHAnsi" w:hAnsiTheme="majorHAnsi" w:cs="Arial"/>
          <w:b/>
          <w:noProof/>
          <w:szCs w:val="24"/>
        </w:rPr>
        <w:drawing>
          <wp:inline distT="0" distB="0" distL="0" distR="0" wp14:anchorId="13B4B89E" wp14:editId="171B2F36">
            <wp:extent cx="819150" cy="74135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741357"/>
                    </a:xfrm>
                    <a:prstGeom prst="rect">
                      <a:avLst/>
                    </a:prstGeom>
                    <a:noFill/>
                  </pic:spPr>
                </pic:pic>
              </a:graphicData>
            </a:graphic>
          </wp:inline>
        </w:drawing>
      </w:r>
    </w:p>
    <w:p w14:paraId="3AC4B2BC" w14:textId="77777777" w:rsidR="00B81251" w:rsidRDefault="00B81251" w:rsidP="00C83869">
      <w:pPr>
        <w:pStyle w:val="BodyText"/>
        <w:tabs>
          <w:tab w:val="left" w:pos="0"/>
        </w:tabs>
        <w:spacing w:line="276" w:lineRule="auto"/>
        <w:ind w:right="-451"/>
        <w:jc w:val="center"/>
        <w:rPr>
          <w:rFonts w:cs="Arial"/>
          <w:b/>
          <w:bCs/>
          <w:color w:val="auto"/>
          <w:sz w:val="56"/>
          <w:szCs w:val="56"/>
        </w:rPr>
      </w:pPr>
    </w:p>
    <w:p w14:paraId="2709A965" w14:textId="77777777" w:rsidR="00C83869" w:rsidRPr="00611156" w:rsidRDefault="00C83869" w:rsidP="00C83869">
      <w:pPr>
        <w:pStyle w:val="BodyText"/>
        <w:tabs>
          <w:tab w:val="left" w:pos="0"/>
        </w:tabs>
        <w:spacing w:line="276" w:lineRule="auto"/>
        <w:ind w:right="-451"/>
        <w:jc w:val="center"/>
        <w:rPr>
          <w:rFonts w:cs="Arial"/>
          <w:b/>
          <w:bCs/>
          <w:color w:val="auto"/>
          <w:sz w:val="56"/>
          <w:szCs w:val="56"/>
        </w:rPr>
      </w:pPr>
    </w:p>
    <w:p w14:paraId="38B44C07" w14:textId="77777777" w:rsidR="00C83869" w:rsidRDefault="00C83869" w:rsidP="004541BD">
      <w:pPr>
        <w:spacing w:line="276" w:lineRule="auto"/>
        <w:jc w:val="center"/>
        <w:rPr>
          <w:szCs w:val="24"/>
        </w:rPr>
      </w:pPr>
    </w:p>
    <w:p w14:paraId="77D57531" w14:textId="6591592D" w:rsidR="00347B6E" w:rsidRPr="00611156" w:rsidRDefault="005F19C3" w:rsidP="001B480F">
      <w:pPr>
        <w:spacing w:line="276" w:lineRule="auto"/>
        <w:ind w:right="-451"/>
        <w:jc w:val="center"/>
        <w:rPr>
          <w:rFonts w:cs="Arial"/>
          <w:b/>
          <w:sz w:val="48"/>
          <w:szCs w:val="48"/>
        </w:rPr>
      </w:pPr>
      <w:r>
        <w:rPr>
          <w:rFonts w:cs="Arial"/>
          <w:b/>
          <w:sz w:val="48"/>
          <w:szCs w:val="48"/>
        </w:rPr>
        <w:t>Level HE</w:t>
      </w:r>
      <w:r w:rsidR="00F044DE">
        <w:rPr>
          <w:rFonts w:cs="Arial"/>
          <w:b/>
          <w:sz w:val="48"/>
          <w:szCs w:val="48"/>
        </w:rPr>
        <w:t>7</w:t>
      </w:r>
    </w:p>
    <w:p w14:paraId="52FDD209" w14:textId="77777777" w:rsidR="00AB1D5D" w:rsidRDefault="00AB1D5D" w:rsidP="001B480F">
      <w:pPr>
        <w:spacing w:line="276" w:lineRule="auto"/>
        <w:rPr>
          <w:b/>
          <w:i/>
          <w:color w:val="C00000"/>
          <w:szCs w:val="24"/>
        </w:rPr>
      </w:pPr>
    </w:p>
    <w:p w14:paraId="6E6F7936" w14:textId="77777777" w:rsidR="00C64C13" w:rsidRDefault="00C64C13" w:rsidP="001B480F">
      <w:pPr>
        <w:spacing w:line="276" w:lineRule="auto"/>
        <w:rPr>
          <w:b/>
          <w:i/>
          <w:color w:val="C00000"/>
          <w:szCs w:val="24"/>
        </w:rPr>
      </w:pPr>
    </w:p>
    <w:p w14:paraId="4589F392" w14:textId="77777777" w:rsidR="00C64C13" w:rsidRDefault="00C64C13" w:rsidP="001B480F">
      <w:pPr>
        <w:spacing w:line="276" w:lineRule="auto"/>
        <w:rPr>
          <w:b/>
          <w:i/>
          <w:color w:val="C00000"/>
          <w:szCs w:val="24"/>
        </w:rPr>
      </w:pPr>
    </w:p>
    <w:p w14:paraId="5851F1B1" w14:textId="77777777" w:rsidR="00C64C13" w:rsidRDefault="00C64C13" w:rsidP="001B480F">
      <w:pPr>
        <w:spacing w:line="276" w:lineRule="auto"/>
        <w:rPr>
          <w:b/>
          <w:i/>
          <w:color w:val="C00000"/>
          <w:szCs w:val="24"/>
        </w:rPr>
      </w:pPr>
    </w:p>
    <w:p w14:paraId="5AB20258" w14:textId="77777777" w:rsidR="00C64C13" w:rsidRPr="000933ED" w:rsidRDefault="00C64C13" w:rsidP="001B480F">
      <w:pPr>
        <w:spacing w:line="276" w:lineRule="auto"/>
        <w:rPr>
          <w:b/>
          <w:i/>
          <w:color w:val="C00000"/>
          <w:szCs w:val="24"/>
        </w:rPr>
      </w:pPr>
    </w:p>
    <w:sdt>
      <w:sdtPr>
        <w:rPr>
          <w:rFonts w:ascii="Calibri Light" w:eastAsia="Times New Roman" w:hAnsi="Calibri Light" w:cs="Times New Roman"/>
          <w:color w:val="auto"/>
          <w:sz w:val="24"/>
          <w:szCs w:val="24"/>
          <w:lang w:val="en-GB" w:eastAsia="en-GB"/>
        </w:rPr>
        <w:id w:val="1050036201"/>
        <w:docPartObj>
          <w:docPartGallery w:val="Table of Contents"/>
          <w:docPartUnique/>
        </w:docPartObj>
      </w:sdtPr>
      <w:sdtEndPr>
        <w:rPr>
          <w:b/>
          <w:bCs/>
          <w:noProof/>
        </w:rPr>
      </w:sdtEndPr>
      <w:sdtContent>
        <w:p w14:paraId="7A10CB26" w14:textId="77777777" w:rsidR="00AB1D5D" w:rsidRPr="00611156" w:rsidRDefault="00AB1D5D">
          <w:pPr>
            <w:pStyle w:val="TOCHeading"/>
            <w:rPr>
              <w:rFonts w:ascii="Calibri Light" w:hAnsi="Calibri Light"/>
              <w:sz w:val="24"/>
              <w:szCs w:val="24"/>
            </w:rPr>
          </w:pPr>
          <w:r w:rsidRPr="00611156">
            <w:rPr>
              <w:rFonts w:ascii="Calibri Light" w:hAnsi="Calibri Light"/>
              <w:sz w:val="24"/>
              <w:szCs w:val="24"/>
            </w:rPr>
            <w:t>Contents</w:t>
          </w:r>
        </w:p>
        <w:p w14:paraId="3F2FE594" w14:textId="52F652F3" w:rsidR="00F35FB0" w:rsidRDefault="00AB1D5D">
          <w:pPr>
            <w:pStyle w:val="TOC1"/>
            <w:tabs>
              <w:tab w:val="right" w:leader="dot" w:pos="9465"/>
            </w:tabs>
            <w:rPr>
              <w:rFonts w:asciiTheme="minorHAnsi" w:eastAsiaTheme="minorEastAsia" w:hAnsiTheme="minorHAnsi" w:cstheme="minorBidi"/>
              <w:noProof/>
              <w:sz w:val="22"/>
            </w:rPr>
          </w:pPr>
          <w:r w:rsidRPr="00611156">
            <w:rPr>
              <w:szCs w:val="24"/>
            </w:rPr>
            <w:fldChar w:fldCharType="begin"/>
          </w:r>
          <w:r w:rsidRPr="00611156">
            <w:rPr>
              <w:szCs w:val="24"/>
            </w:rPr>
            <w:instrText xml:space="preserve"> TOC \o "1-3" \h \z \u </w:instrText>
          </w:r>
          <w:r w:rsidRPr="00611156">
            <w:rPr>
              <w:szCs w:val="24"/>
            </w:rPr>
            <w:fldChar w:fldCharType="separate"/>
          </w:r>
          <w:hyperlink w:anchor="_Toc80860667" w:history="1">
            <w:r w:rsidR="00F35FB0" w:rsidRPr="00CA538E">
              <w:rPr>
                <w:rStyle w:val="Hyperlink"/>
                <w:noProof/>
              </w:rPr>
              <w:t>1. Key Information</w:t>
            </w:r>
            <w:r w:rsidR="00F35FB0">
              <w:rPr>
                <w:noProof/>
                <w:webHidden/>
              </w:rPr>
              <w:tab/>
            </w:r>
            <w:r w:rsidR="00F35FB0">
              <w:rPr>
                <w:noProof/>
                <w:webHidden/>
              </w:rPr>
              <w:fldChar w:fldCharType="begin"/>
            </w:r>
            <w:r w:rsidR="00F35FB0">
              <w:rPr>
                <w:noProof/>
                <w:webHidden/>
              </w:rPr>
              <w:instrText xml:space="preserve"> PAGEREF _Toc80860667 \h </w:instrText>
            </w:r>
            <w:r w:rsidR="00F35FB0">
              <w:rPr>
                <w:noProof/>
                <w:webHidden/>
              </w:rPr>
            </w:r>
            <w:r w:rsidR="00F35FB0">
              <w:rPr>
                <w:noProof/>
                <w:webHidden/>
              </w:rPr>
              <w:fldChar w:fldCharType="separate"/>
            </w:r>
            <w:r w:rsidR="00F35FB0">
              <w:rPr>
                <w:noProof/>
                <w:webHidden/>
              </w:rPr>
              <w:t>2</w:t>
            </w:r>
            <w:r w:rsidR="00F35FB0">
              <w:rPr>
                <w:noProof/>
                <w:webHidden/>
              </w:rPr>
              <w:fldChar w:fldCharType="end"/>
            </w:r>
          </w:hyperlink>
        </w:p>
        <w:p w14:paraId="2B874232" w14:textId="3AE44936" w:rsidR="00F35FB0" w:rsidRDefault="00346FD3">
          <w:pPr>
            <w:pStyle w:val="TOC1"/>
            <w:tabs>
              <w:tab w:val="right" w:leader="dot" w:pos="9465"/>
            </w:tabs>
            <w:rPr>
              <w:rFonts w:asciiTheme="minorHAnsi" w:eastAsiaTheme="minorEastAsia" w:hAnsiTheme="minorHAnsi" w:cstheme="minorBidi"/>
              <w:noProof/>
              <w:sz w:val="22"/>
            </w:rPr>
          </w:pPr>
          <w:hyperlink w:anchor="_Toc80860668" w:history="1">
            <w:r w:rsidR="00F35FB0" w:rsidRPr="00CA538E">
              <w:rPr>
                <w:rStyle w:val="Hyperlink"/>
                <w:noProof/>
              </w:rPr>
              <w:t>2. Learning and Teaching</w:t>
            </w:r>
            <w:r w:rsidR="00F35FB0">
              <w:rPr>
                <w:noProof/>
                <w:webHidden/>
              </w:rPr>
              <w:tab/>
            </w:r>
            <w:r w:rsidR="00F35FB0">
              <w:rPr>
                <w:noProof/>
                <w:webHidden/>
              </w:rPr>
              <w:fldChar w:fldCharType="begin"/>
            </w:r>
            <w:r w:rsidR="00F35FB0">
              <w:rPr>
                <w:noProof/>
                <w:webHidden/>
              </w:rPr>
              <w:instrText xml:space="preserve"> PAGEREF _Toc80860668 \h </w:instrText>
            </w:r>
            <w:r w:rsidR="00F35FB0">
              <w:rPr>
                <w:noProof/>
                <w:webHidden/>
              </w:rPr>
            </w:r>
            <w:r w:rsidR="00F35FB0">
              <w:rPr>
                <w:noProof/>
                <w:webHidden/>
              </w:rPr>
              <w:fldChar w:fldCharType="separate"/>
            </w:r>
            <w:r w:rsidR="00F35FB0">
              <w:rPr>
                <w:noProof/>
                <w:webHidden/>
              </w:rPr>
              <w:t>2</w:t>
            </w:r>
            <w:r w:rsidR="00F35FB0">
              <w:rPr>
                <w:noProof/>
                <w:webHidden/>
              </w:rPr>
              <w:fldChar w:fldCharType="end"/>
            </w:r>
          </w:hyperlink>
        </w:p>
        <w:p w14:paraId="7F03536C" w14:textId="01E905C9" w:rsidR="00F35FB0" w:rsidRDefault="00346FD3">
          <w:pPr>
            <w:pStyle w:val="TOC1"/>
            <w:tabs>
              <w:tab w:val="right" w:leader="dot" w:pos="9465"/>
            </w:tabs>
            <w:rPr>
              <w:rFonts w:asciiTheme="minorHAnsi" w:eastAsiaTheme="minorEastAsia" w:hAnsiTheme="minorHAnsi" w:cstheme="minorBidi"/>
              <w:noProof/>
              <w:sz w:val="22"/>
            </w:rPr>
          </w:pPr>
          <w:hyperlink w:anchor="_Toc80860669" w:history="1">
            <w:r w:rsidR="00F35FB0" w:rsidRPr="00CA538E">
              <w:rPr>
                <w:rStyle w:val="Hyperlink"/>
                <w:noProof/>
              </w:rPr>
              <w:t>3. Graduate Attributes</w:t>
            </w:r>
            <w:r w:rsidR="00F35FB0">
              <w:rPr>
                <w:noProof/>
                <w:webHidden/>
              </w:rPr>
              <w:tab/>
            </w:r>
            <w:r w:rsidR="00F35FB0">
              <w:rPr>
                <w:noProof/>
                <w:webHidden/>
              </w:rPr>
              <w:fldChar w:fldCharType="begin"/>
            </w:r>
            <w:r w:rsidR="00F35FB0">
              <w:rPr>
                <w:noProof/>
                <w:webHidden/>
              </w:rPr>
              <w:instrText xml:space="preserve"> PAGEREF _Toc80860669 \h </w:instrText>
            </w:r>
            <w:r w:rsidR="00F35FB0">
              <w:rPr>
                <w:noProof/>
                <w:webHidden/>
              </w:rPr>
            </w:r>
            <w:r w:rsidR="00F35FB0">
              <w:rPr>
                <w:noProof/>
                <w:webHidden/>
              </w:rPr>
              <w:fldChar w:fldCharType="separate"/>
            </w:r>
            <w:r w:rsidR="00F35FB0">
              <w:rPr>
                <w:noProof/>
                <w:webHidden/>
              </w:rPr>
              <w:t>2</w:t>
            </w:r>
            <w:r w:rsidR="00F35FB0">
              <w:rPr>
                <w:noProof/>
                <w:webHidden/>
              </w:rPr>
              <w:fldChar w:fldCharType="end"/>
            </w:r>
          </w:hyperlink>
        </w:p>
        <w:p w14:paraId="3DA45F94" w14:textId="7D8F68A9" w:rsidR="00F35FB0" w:rsidRDefault="00346FD3">
          <w:pPr>
            <w:pStyle w:val="TOC1"/>
            <w:tabs>
              <w:tab w:val="right" w:leader="dot" w:pos="9465"/>
            </w:tabs>
            <w:rPr>
              <w:rFonts w:asciiTheme="minorHAnsi" w:eastAsiaTheme="minorEastAsia" w:hAnsiTheme="minorHAnsi" w:cstheme="minorBidi"/>
              <w:noProof/>
              <w:sz w:val="22"/>
            </w:rPr>
          </w:pPr>
          <w:hyperlink w:anchor="_Toc80860670" w:history="1">
            <w:r w:rsidR="00F35FB0" w:rsidRPr="00CA538E">
              <w:rPr>
                <w:rStyle w:val="Hyperlink"/>
                <w:noProof/>
              </w:rPr>
              <w:t>4. Module Communications</w:t>
            </w:r>
            <w:r w:rsidR="00F35FB0">
              <w:rPr>
                <w:noProof/>
                <w:webHidden/>
              </w:rPr>
              <w:tab/>
            </w:r>
            <w:r w:rsidR="00F35FB0">
              <w:rPr>
                <w:noProof/>
                <w:webHidden/>
              </w:rPr>
              <w:fldChar w:fldCharType="begin"/>
            </w:r>
            <w:r w:rsidR="00F35FB0">
              <w:rPr>
                <w:noProof/>
                <w:webHidden/>
              </w:rPr>
              <w:instrText xml:space="preserve"> PAGEREF _Toc80860670 \h </w:instrText>
            </w:r>
            <w:r w:rsidR="00F35FB0">
              <w:rPr>
                <w:noProof/>
                <w:webHidden/>
              </w:rPr>
            </w:r>
            <w:r w:rsidR="00F35FB0">
              <w:rPr>
                <w:noProof/>
                <w:webHidden/>
              </w:rPr>
              <w:fldChar w:fldCharType="separate"/>
            </w:r>
            <w:r w:rsidR="00F35FB0">
              <w:rPr>
                <w:noProof/>
                <w:webHidden/>
              </w:rPr>
              <w:t>2</w:t>
            </w:r>
            <w:r w:rsidR="00F35FB0">
              <w:rPr>
                <w:noProof/>
                <w:webHidden/>
              </w:rPr>
              <w:fldChar w:fldCharType="end"/>
            </w:r>
          </w:hyperlink>
        </w:p>
        <w:p w14:paraId="65F388A8" w14:textId="7E0CF039" w:rsidR="00F35FB0" w:rsidRDefault="00346FD3">
          <w:pPr>
            <w:pStyle w:val="TOC1"/>
            <w:tabs>
              <w:tab w:val="right" w:leader="dot" w:pos="9465"/>
            </w:tabs>
            <w:rPr>
              <w:rFonts w:asciiTheme="minorHAnsi" w:eastAsiaTheme="minorEastAsia" w:hAnsiTheme="minorHAnsi" w:cstheme="minorBidi"/>
              <w:noProof/>
              <w:sz w:val="22"/>
            </w:rPr>
          </w:pPr>
          <w:hyperlink w:anchor="_Toc80860671" w:history="1">
            <w:r w:rsidR="00F35FB0" w:rsidRPr="00CA538E">
              <w:rPr>
                <w:rStyle w:val="Hyperlink"/>
                <w:noProof/>
              </w:rPr>
              <w:t>5. Module Description</w:t>
            </w:r>
            <w:r w:rsidR="00F35FB0">
              <w:rPr>
                <w:noProof/>
                <w:webHidden/>
              </w:rPr>
              <w:tab/>
            </w:r>
            <w:r w:rsidR="00F35FB0">
              <w:rPr>
                <w:noProof/>
                <w:webHidden/>
              </w:rPr>
              <w:fldChar w:fldCharType="begin"/>
            </w:r>
            <w:r w:rsidR="00F35FB0">
              <w:rPr>
                <w:noProof/>
                <w:webHidden/>
              </w:rPr>
              <w:instrText xml:space="preserve"> PAGEREF _Toc80860671 \h </w:instrText>
            </w:r>
            <w:r w:rsidR="00F35FB0">
              <w:rPr>
                <w:noProof/>
                <w:webHidden/>
              </w:rPr>
            </w:r>
            <w:r w:rsidR="00F35FB0">
              <w:rPr>
                <w:noProof/>
                <w:webHidden/>
              </w:rPr>
              <w:fldChar w:fldCharType="separate"/>
            </w:r>
            <w:r w:rsidR="00F35FB0">
              <w:rPr>
                <w:noProof/>
                <w:webHidden/>
              </w:rPr>
              <w:t>3</w:t>
            </w:r>
            <w:r w:rsidR="00F35FB0">
              <w:rPr>
                <w:noProof/>
                <w:webHidden/>
              </w:rPr>
              <w:fldChar w:fldCharType="end"/>
            </w:r>
          </w:hyperlink>
        </w:p>
        <w:p w14:paraId="4ACE7158" w14:textId="24967672" w:rsidR="00F35FB0" w:rsidRDefault="00346FD3">
          <w:pPr>
            <w:pStyle w:val="TOC1"/>
            <w:tabs>
              <w:tab w:val="right" w:leader="dot" w:pos="9465"/>
            </w:tabs>
            <w:rPr>
              <w:rFonts w:asciiTheme="minorHAnsi" w:eastAsiaTheme="minorEastAsia" w:hAnsiTheme="minorHAnsi" w:cstheme="minorBidi"/>
              <w:noProof/>
              <w:sz w:val="22"/>
            </w:rPr>
          </w:pPr>
          <w:hyperlink w:anchor="_Toc80860672" w:history="1">
            <w:r w:rsidR="00F35FB0" w:rsidRPr="00CA538E">
              <w:rPr>
                <w:rStyle w:val="Hyperlink"/>
                <w:noProof/>
              </w:rPr>
              <w:t>6. Learning Outcomes and Assessments</w:t>
            </w:r>
            <w:r w:rsidR="00F35FB0">
              <w:rPr>
                <w:noProof/>
                <w:webHidden/>
              </w:rPr>
              <w:tab/>
            </w:r>
            <w:r w:rsidR="00F35FB0">
              <w:rPr>
                <w:noProof/>
                <w:webHidden/>
              </w:rPr>
              <w:fldChar w:fldCharType="begin"/>
            </w:r>
            <w:r w:rsidR="00F35FB0">
              <w:rPr>
                <w:noProof/>
                <w:webHidden/>
              </w:rPr>
              <w:instrText xml:space="preserve"> PAGEREF _Toc80860672 \h </w:instrText>
            </w:r>
            <w:r w:rsidR="00F35FB0">
              <w:rPr>
                <w:noProof/>
                <w:webHidden/>
              </w:rPr>
            </w:r>
            <w:r w:rsidR="00F35FB0">
              <w:rPr>
                <w:noProof/>
                <w:webHidden/>
              </w:rPr>
              <w:fldChar w:fldCharType="separate"/>
            </w:r>
            <w:r w:rsidR="00F35FB0">
              <w:rPr>
                <w:noProof/>
                <w:webHidden/>
              </w:rPr>
              <w:t>3</w:t>
            </w:r>
            <w:r w:rsidR="00F35FB0">
              <w:rPr>
                <w:noProof/>
                <w:webHidden/>
              </w:rPr>
              <w:fldChar w:fldCharType="end"/>
            </w:r>
          </w:hyperlink>
        </w:p>
        <w:p w14:paraId="6CDF0E6A" w14:textId="45CF806C" w:rsidR="00F35FB0" w:rsidRDefault="00346FD3">
          <w:pPr>
            <w:pStyle w:val="TOC1"/>
            <w:tabs>
              <w:tab w:val="right" w:leader="dot" w:pos="9465"/>
            </w:tabs>
            <w:rPr>
              <w:rFonts w:asciiTheme="minorHAnsi" w:eastAsiaTheme="minorEastAsia" w:hAnsiTheme="minorHAnsi" w:cstheme="minorBidi"/>
              <w:noProof/>
              <w:sz w:val="22"/>
            </w:rPr>
          </w:pPr>
          <w:hyperlink w:anchor="_Toc80860673" w:history="1">
            <w:r w:rsidR="00F35FB0" w:rsidRPr="00CA538E">
              <w:rPr>
                <w:rStyle w:val="Hyperlink"/>
                <w:noProof/>
              </w:rPr>
              <w:t>7. Assessment Deadlines</w:t>
            </w:r>
            <w:r w:rsidR="00F35FB0">
              <w:rPr>
                <w:noProof/>
                <w:webHidden/>
              </w:rPr>
              <w:tab/>
            </w:r>
            <w:r w:rsidR="00F35FB0">
              <w:rPr>
                <w:noProof/>
                <w:webHidden/>
              </w:rPr>
              <w:fldChar w:fldCharType="begin"/>
            </w:r>
            <w:r w:rsidR="00F35FB0">
              <w:rPr>
                <w:noProof/>
                <w:webHidden/>
              </w:rPr>
              <w:instrText xml:space="preserve"> PAGEREF _Toc80860673 \h </w:instrText>
            </w:r>
            <w:r w:rsidR="00F35FB0">
              <w:rPr>
                <w:noProof/>
                <w:webHidden/>
              </w:rPr>
            </w:r>
            <w:r w:rsidR="00F35FB0">
              <w:rPr>
                <w:noProof/>
                <w:webHidden/>
              </w:rPr>
              <w:fldChar w:fldCharType="separate"/>
            </w:r>
            <w:r w:rsidR="00F35FB0">
              <w:rPr>
                <w:noProof/>
                <w:webHidden/>
              </w:rPr>
              <w:t>3</w:t>
            </w:r>
            <w:r w:rsidR="00F35FB0">
              <w:rPr>
                <w:noProof/>
                <w:webHidden/>
              </w:rPr>
              <w:fldChar w:fldCharType="end"/>
            </w:r>
          </w:hyperlink>
        </w:p>
        <w:p w14:paraId="4438E35B" w14:textId="3C06263C" w:rsidR="00F35FB0" w:rsidRDefault="00346FD3">
          <w:pPr>
            <w:pStyle w:val="TOC1"/>
            <w:tabs>
              <w:tab w:val="right" w:leader="dot" w:pos="9465"/>
            </w:tabs>
            <w:rPr>
              <w:rFonts w:asciiTheme="minorHAnsi" w:eastAsiaTheme="minorEastAsia" w:hAnsiTheme="minorHAnsi" w:cstheme="minorBidi"/>
              <w:noProof/>
              <w:sz w:val="22"/>
            </w:rPr>
          </w:pPr>
          <w:hyperlink w:anchor="_Toc80860674" w:history="1">
            <w:r w:rsidR="00F35FB0" w:rsidRPr="00CA538E">
              <w:rPr>
                <w:rStyle w:val="Hyperlink"/>
                <w:noProof/>
              </w:rPr>
              <w:t>8. Assessment Feedback</w:t>
            </w:r>
            <w:r w:rsidR="00F35FB0">
              <w:rPr>
                <w:noProof/>
                <w:webHidden/>
              </w:rPr>
              <w:tab/>
            </w:r>
            <w:r w:rsidR="00F35FB0">
              <w:rPr>
                <w:noProof/>
                <w:webHidden/>
              </w:rPr>
              <w:fldChar w:fldCharType="begin"/>
            </w:r>
            <w:r w:rsidR="00F35FB0">
              <w:rPr>
                <w:noProof/>
                <w:webHidden/>
              </w:rPr>
              <w:instrText xml:space="preserve"> PAGEREF _Toc80860674 \h </w:instrText>
            </w:r>
            <w:r w:rsidR="00F35FB0">
              <w:rPr>
                <w:noProof/>
                <w:webHidden/>
              </w:rPr>
            </w:r>
            <w:r w:rsidR="00F35FB0">
              <w:rPr>
                <w:noProof/>
                <w:webHidden/>
              </w:rPr>
              <w:fldChar w:fldCharType="separate"/>
            </w:r>
            <w:r w:rsidR="00F35FB0">
              <w:rPr>
                <w:noProof/>
                <w:webHidden/>
              </w:rPr>
              <w:t>4</w:t>
            </w:r>
            <w:r w:rsidR="00F35FB0">
              <w:rPr>
                <w:noProof/>
                <w:webHidden/>
              </w:rPr>
              <w:fldChar w:fldCharType="end"/>
            </w:r>
          </w:hyperlink>
        </w:p>
        <w:p w14:paraId="5576F4CC" w14:textId="328A41EC" w:rsidR="00F35FB0" w:rsidRDefault="00346FD3">
          <w:pPr>
            <w:pStyle w:val="TOC1"/>
            <w:tabs>
              <w:tab w:val="right" w:leader="dot" w:pos="9465"/>
            </w:tabs>
            <w:rPr>
              <w:rFonts w:asciiTheme="minorHAnsi" w:eastAsiaTheme="minorEastAsia" w:hAnsiTheme="minorHAnsi" w:cstheme="minorBidi"/>
              <w:noProof/>
              <w:sz w:val="22"/>
            </w:rPr>
          </w:pPr>
          <w:hyperlink w:anchor="_Toc80860675" w:history="1">
            <w:r w:rsidR="00F35FB0" w:rsidRPr="00CA538E">
              <w:rPr>
                <w:rStyle w:val="Hyperlink"/>
                <w:noProof/>
              </w:rPr>
              <w:t>9. Module Calendar</w:t>
            </w:r>
            <w:r w:rsidR="00F35FB0">
              <w:rPr>
                <w:noProof/>
                <w:webHidden/>
              </w:rPr>
              <w:tab/>
            </w:r>
            <w:r w:rsidR="00F35FB0">
              <w:rPr>
                <w:noProof/>
                <w:webHidden/>
              </w:rPr>
              <w:fldChar w:fldCharType="begin"/>
            </w:r>
            <w:r w:rsidR="00F35FB0">
              <w:rPr>
                <w:noProof/>
                <w:webHidden/>
              </w:rPr>
              <w:instrText xml:space="preserve"> PAGEREF _Toc80860675 \h </w:instrText>
            </w:r>
            <w:r w:rsidR="00F35FB0">
              <w:rPr>
                <w:noProof/>
                <w:webHidden/>
              </w:rPr>
            </w:r>
            <w:r w:rsidR="00F35FB0">
              <w:rPr>
                <w:noProof/>
                <w:webHidden/>
              </w:rPr>
              <w:fldChar w:fldCharType="separate"/>
            </w:r>
            <w:r w:rsidR="00F35FB0">
              <w:rPr>
                <w:noProof/>
                <w:webHidden/>
              </w:rPr>
              <w:t>4</w:t>
            </w:r>
            <w:r w:rsidR="00F35FB0">
              <w:rPr>
                <w:noProof/>
                <w:webHidden/>
              </w:rPr>
              <w:fldChar w:fldCharType="end"/>
            </w:r>
          </w:hyperlink>
        </w:p>
        <w:p w14:paraId="4F9A0EAD" w14:textId="7B3623CF" w:rsidR="00F35FB0" w:rsidRDefault="00346FD3">
          <w:pPr>
            <w:pStyle w:val="TOC1"/>
            <w:tabs>
              <w:tab w:val="right" w:leader="dot" w:pos="9465"/>
            </w:tabs>
            <w:rPr>
              <w:rFonts w:asciiTheme="minorHAnsi" w:eastAsiaTheme="minorEastAsia" w:hAnsiTheme="minorHAnsi" w:cstheme="minorBidi"/>
              <w:noProof/>
              <w:sz w:val="22"/>
            </w:rPr>
          </w:pPr>
          <w:hyperlink w:anchor="_Toc80860676" w:history="1">
            <w:r w:rsidR="00F35FB0" w:rsidRPr="00CA538E">
              <w:rPr>
                <w:rStyle w:val="Hyperlink"/>
                <w:noProof/>
              </w:rPr>
              <w:t>10. Formative Assessment</w:t>
            </w:r>
            <w:r w:rsidR="00F35FB0">
              <w:rPr>
                <w:noProof/>
                <w:webHidden/>
              </w:rPr>
              <w:tab/>
            </w:r>
            <w:r w:rsidR="00F35FB0">
              <w:rPr>
                <w:noProof/>
                <w:webHidden/>
              </w:rPr>
              <w:fldChar w:fldCharType="begin"/>
            </w:r>
            <w:r w:rsidR="00F35FB0">
              <w:rPr>
                <w:noProof/>
                <w:webHidden/>
              </w:rPr>
              <w:instrText xml:space="preserve"> PAGEREF _Toc80860676 \h </w:instrText>
            </w:r>
            <w:r w:rsidR="00F35FB0">
              <w:rPr>
                <w:noProof/>
                <w:webHidden/>
              </w:rPr>
            </w:r>
            <w:r w:rsidR="00F35FB0">
              <w:rPr>
                <w:noProof/>
                <w:webHidden/>
              </w:rPr>
              <w:fldChar w:fldCharType="separate"/>
            </w:r>
            <w:r w:rsidR="00F35FB0">
              <w:rPr>
                <w:noProof/>
                <w:webHidden/>
              </w:rPr>
              <w:t>5</w:t>
            </w:r>
            <w:r w:rsidR="00F35FB0">
              <w:rPr>
                <w:noProof/>
                <w:webHidden/>
              </w:rPr>
              <w:fldChar w:fldCharType="end"/>
            </w:r>
          </w:hyperlink>
        </w:p>
        <w:p w14:paraId="6431D125" w14:textId="67E223BB" w:rsidR="00F35FB0" w:rsidRDefault="00346FD3">
          <w:pPr>
            <w:pStyle w:val="TOC1"/>
            <w:tabs>
              <w:tab w:val="right" w:leader="dot" w:pos="9465"/>
            </w:tabs>
            <w:rPr>
              <w:rFonts w:asciiTheme="minorHAnsi" w:eastAsiaTheme="minorEastAsia" w:hAnsiTheme="minorHAnsi" w:cstheme="minorBidi"/>
              <w:noProof/>
              <w:sz w:val="22"/>
            </w:rPr>
          </w:pPr>
          <w:hyperlink w:anchor="_Toc80860677" w:history="1">
            <w:r w:rsidR="00F35FB0" w:rsidRPr="00CA538E">
              <w:rPr>
                <w:rStyle w:val="Hyperlink"/>
                <w:noProof/>
              </w:rPr>
              <w:t>11. Indicative Reading</w:t>
            </w:r>
            <w:r w:rsidR="00F35FB0">
              <w:rPr>
                <w:noProof/>
                <w:webHidden/>
              </w:rPr>
              <w:tab/>
            </w:r>
            <w:r w:rsidR="00F35FB0">
              <w:rPr>
                <w:noProof/>
                <w:webHidden/>
              </w:rPr>
              <w:fldChar w:fldCharType="begin"/>
            </w:r>
            <w:r w:rsidR="00F35FB0">
              <w:rPr>
                <w:noProof/>
                <w:webHidden/>
              </w:rPr>
              <w:instrText xml:space="preserve"> PAGEREF _Toc80860677 \h </w:instrText>
            </w:r>
            <w:r w:rsidR="00F35FB0">
              <w:rPr>
                <w:noProof/>
                <w:webHidden/>
              </w:rPr>
            </w:r>
            <w:r w:rsidR="00F35FB0">
              <w:rPr>
                <w:noProof/>
                <w:webHidden/>
              </w:rPr>
              <w:fldChar w:fldCharType="separate"/>
            </w:r>
            <w:r w:rsidR="00F35FB0">
              <w:rPr>
                <w:noProof/>
                <w:webHidden/>
              </w:rPr>
              <w:t>5</w:t>
            </w:r>
            <w:r w:rsidR="00F35FB0">
              <w:rPr>
                <w:noProof/>
                <w:webHidden/>
              </w:rPr>
              <w:fldChar w:fldCharType="end"/>
            </w:r>
          </w:hyperlink>
        </w:p>
        <w:p w14:paraId="66317186" w14:textId="086829C4" w:rsidR="00F35FB0" w:rsidRDefault="00346FD3">
          <w:pPr>
            <w:pStyle w:val="TOC1"/>
            <w:tabs>
              <w:tab w:val="right" w:leader="dot" w:pos="9465"/>
            </w:tabs>
            <w:rPr>
              <w:rFonts w:asciiTheme="minorHAnsi" w:eastAsiaTheme="minorEastAsia" w:hAnsiTheme="minorHAnsi" w:cstheme="minorBidi"/>
              <w:noProof/>
              <w:sz w:val="22"/>
            </w:rPr>
          </w:pPr>
          <w:hyperlink w:anchor="_Toc80860678" w:history="1">
            <w:r w:rsidR="00F35FB0" w:rsidRPr="00CA538E">
              <w:rPr>
                <w:rStyle w:val="Hyperlink"/>
                <w:noProof/>
              </w:rPr>
              <w:t>12. Guidelines for the Preparation and Submission of Written Assessments</w:t>
            </w:r>
            <w:r w:rsidR="00F35FB0">
              <w:rPr>
                <w:noProof/>
                <w:webHidden/>
              </w:rPr>
              <w:tab/>
            </w:r>
            <w:r w:rsidR="00F35FB0">
              <w:rPr>
                <w:noProof/>
                <w:webHidden/>
              </w:rPr>
              <w:fldChar w:fldCharType="begin"/>
            </w:r>
            <w:r w:rsidR="00F35FB0">
              <w:rPr>
                <w:noProof/>
                <w:webHidden/>
              </w:rPr>
              <w:instrText xml:space="preserve"> PAGEREF _Toc80860678 \h </w:instrText>
            </w:r>
            <w:r w:rsidR="00F35FB0">
              <w:rPr>
                <w:noProof/>
                <w:webHidden/>
              </w:rPr>
            </w:r>
            <w:r w:rsidR="00F35FB0">
              <w:rPr>
                <w:noProof/>
                <w:webHidden/>
              </w:rPr>
              <w:fldChar w:fldCharType="separate"/>
            </w:r>
            <w:r w:rsidR="00F35FB0">
              <w:rPr>
                <w:noProof/>
                <w:webHidden/>
              </w:rPr>
              <w:t>6</w:t>
            </w:r>
            <w:r w:rsidR="00F35FB0">
              <w:rPr>
                <w:noProof/>
                <w:webHidden/>
              </w:rPr>
              <w:fldChar w:fldCharType="end"/>
            </w:r>
          </w:hyperlink>
        </w:p>
        <w:p w14:paraId="11DD0FE7" w14:textId="439760DE" w:rsidR="00F35FB0" w:rsidRDefault="00346FD3">
          <w:pPr>
            <w:pStyle w:val="TOC1"/>
            <w:tabs>
              <w:tab w:val="right" w:leader="dot" w:pos="9465"/>
            </w:tabs>
            <w:rPr>
              <w:rFonts w:asciiTheme="minorHAnsi" w:eastAsiaTheme="minorEastAsia" w:hAnsiTheme="minorHAnsi" w:cstheme="minorBidi"/>
              <w:noProof/>
              <w:sz w:val="22"/>
            </w:rPr>
          </w:pPr>
          <w:hyperlink w:anchor="_Toc80860679" w:history="1">
            <w:r w:rsidR="00F35FB0" w:rsidRPr="00CA538E">
              <w:rPr>
                <w:rStyle w:val="Hyperlink"/>
                <w:noProof/>
              </w:rPr>
              <w:t>13. Procedures for Other Assessments</w:t>
            </w:r>
            <w:r w:rsidR="00F35FB0">
              <w:rPr>
                <w:noProof/>
                <w:webHidden/>
              </w:rPr>
              <w:tab/>
            </w:r>
            <w:r w:rsidR="00F35FB0">
              <w:rPr>
                <w:noProof/>
                <w:webHidden/>
              </w:rPr>
              <w:fldChar w:fldCharType="begin"/>
            </w:r>
            <w:r w:rsidR="00F35FB0">
              <w:rPr>
                <w:noProof/>
                <w:webHidden/>
              </w:rPr>
              <w:instrText xml:space="preserve"> PAGEREF _Toc80860679 \h </w:instrText>
            </w:r>
            <w:r w:rsidR="00F35FB0">
              <w:rPr>
                <w:noProof/>
                <w:webHidden/>
              </w:rPr>
            </w:r>
            <w:r w:rsidR="00F35FB0">
              <w:rPr>
                <w:noProof/>
                <w:webHidden/>
              </w:rPr>
              <w:fldChar w:fldCharType="separate"/>
            </w:r>
            <w:r w:rsidR="00F35FB0">
              <w:rPr>
                <w:noProof/>
                <w:webHidden/>
              </w:rPr>
              <w:t>7</w:t>
            </w:r>
            <w:r w:rsidR="00F35FB0">
              <w:rPr>
                <w:noProof/>
                <w:webHidden/>
              </w:rPr>
              <w:fldChar w:fldCharType="end"/>
            </w:r>
          </w:hyperlink>
        </w:p>
        <w:p w14:paraId="68B7CBCF" w14:textId="447468FA" w:rsidR="00F35FB0" w:rsidRDefault="00346FD3">
          <w:pPr>
            <w:pStyle w:val="TOC1"/>
            <w:tabs>
              <w:tab w:val="right" w:leader="dot" w:pos="9465"/>
            </w:tabs>
            <w:rPr>
              <w:rFonts w:asciiTheme="minorHAnsi" w:eastAsiaTheme="minorEastAsia" w:hAnsiTheme="minorHAnsi" w:cstheme="minorBidi"/>
              <w:noProof/>
              <w:sz w:val="22"/>
            </w:rPr>
          </w:pPr>
          <w:hyperlink w:anchor="_Toc80860680" w:history="1">
            <w:r w:rsidR="00F35FB0" w:rsidRPr="00CA538E">
              <w:rPr>
                <w:rStyle w:val="Hyperlink"/>
                <w:rFonts w:cs="Arial"/>
                <w:noProof/>
              </w:rPr>
              <w:t>14. Academic Misconduct</w:t>
            </w:r>
            <w:r w:rsidR="00F35FB0">
              <w:rPr>
                <w:noProof/>
                <w:webHidden/>
              </w:rPr>
              <w:tab/>
            </w:r>
            <w:r w:rsidR="00F35FB0">
              <w:rPr>
                <w:noProof/>
                <w:webHidden/>
              </w:rPr>
              <w:fldChar w:fldCharType="begin"/>
            </w:r>
            <w:r w:rsidR="00F35FB0">
              <w:rPr>
                <w:noProof/>
                <w:webHidden/>
              </w:rPr>
              <w:instrText xml:space="preserve"> PAGEREF _Toc80860680 \h </w:instrText>
            </w:r>
            <w:r w:rsidR="00F35FB0">
              <w:rPr>
                <w:noProof/>
                <w:webHidden/>
              </w:rPr>
            </w:r>
            <w:r w:rsidR="00F35FB0">
              <w:rPr>
                <w:noProof/>
                <w:webHidden/>
              </w:rPr>
              <w:fldChar w:fldCharType="separate"/>
            </w:r>
            <w:r w:rsidR="00F35FB0">
              <w:rPr>
                <w:noProof/>
                <w:webHidden/>
              </w:rPr>
              <w:t>7</w:t>
            </w:r>
            <w:r w:rsidR="00F35FB0">
              <w:rPr>
                <w:noProof/>
                <w:webHidden/>
              </w:rPr>
              <w:fldChar w:fldCharType="end"/>
            </w:r>
          </w:hyperlink>
        </w:p>
        <w:p w14:paraId="6E12BB8F" w14:textId="4BDC52C2" w:rsidR="00F35FB0" w:rsidRDefault="00346FD3">
          <w:pPr>
            <w:pStyle w:val="TOC1"/>
            <w:tabs>
              <w:tab w:val="right" w:leader="dot" w:pos="9465"/>
            </w:tabs>
            <w:rPr>
              <w:rFonts w:asciiTheme="minorHAnsi" w:eastAsiaTheme="minorEastAsia" w:hAnsiTheme="minorHAnsi" w:cstheme="minorBidi"/>
              <w:noProof/>
              <w:sz w:val="22"/>
            </w:rPr>
          </w:pPr>
          <w:hyperlink w:anchor="_Toc80860681" w:history="1">
            <w:r w:rsidR="00F35FB0" w:rsidRPr="00CA538E">
              <w:rPr>
                <w:rStyle w:val="Hyperlink"/>
                <w:noProof/>
              </w:rPr>
              <w:t>15. Assessments</w:t>
            </w:r>
            <w:r w:rsidR="00F35FB0">
              <w:rPr>
                <w:noProof/>
                <w:webHidden/>
              </w:rPr>
              <w:tab/>
            </w:r>
            <w:r w:rsidR="00F35FB0">
              <w:rPr>
                <w:noProof/>
                <w:webHidden/>
              </w:rPr>
              <w:fldChar w:fldCharType="begin"/>
            </w:r>
            <w:r w:rsidR="00F35FB0">
              <w:rPr>
                <w:noProof/>
                <w:webHidden/>
              </w:rPr>
              <w:instrText xml:space="preserve"> PAGEREF _Toc80860681 \h </w:instrText>
            </w:r>
            <w:r w:rsidR="00F35FB0">
              <w:rPr>
                <w:noProof/>
                <w:webHidden/>
              </w:rPr>
            </w:r>
            <w:r w:rsidR="00F35FB0">
              <w:rPr>
                <w:noProof/>
                <w:webHidden/>
              </w:rPr>
              <w:fldChar w:fldCharType="separate"/>
            </w:r>
            <w:r w:rsidR="00F35FB0">
              <w:rPr>
                <w:noProof/>
                <w:webHidden/>
              </w:rPr>
              <w:t>9</w:t>
            </w:r>
            <w:r w:rsidR="00F35FB0">
              <w:rPr>
                <w:noProof/>
                <w:webHidden/>
              </w:rPr>
              <w:fldChar w:fldCharType="end"/>
            </w:r>
          </w:hyperlink>
        </w:p>
        <w:p w14:paraId="5FB24459" w14:textId="13E1AAA0" w:rsidR="00F35FB0" w:rsidRDefault="00346FD3">
          <w:pPr>
            <w:pStyle w:val="TOC1"/>
            <w:tabs>
              <w:tab w:val="right" w:leader="dot" w:pos="9465"/>
            </w:tabs>
            <w:rPr>
              <w:rFonts w:asciiTheme="minorHAnsi" w:eastAsiaTheme="minorEastAsia" w:hAnsiTheme="minorHAnsi" w:cstheme="minorBidi"/>
              <w:noProof/>
              <w:sz w:val="22"/>
            </w:rPr>
          </w:pPr>
          <w:hyperlink w:anchor="_Toc80860682" w:history="1">
            <w:r w:rsidR="00F35FB0" w:rsidRPr="00CA538E">
              <w:rPr>
                <w:rStyle w:val="Hyperlink"/>
                <w:noProof/>
              </w:rPr>
              <w:t>16. General Assessment Guidelines for Written Assessments Level HE7</w:t>
            </w:r>
            <w:r w:rsidR="00F35FB0">
              <w:rPr>
                <w:noProof/>
                <w:webHidden/>
              </w:rPr>
              <w:tab/>
            </w:r>
            <w:r w:rsidR="00F35FB0">
              <w:rPr>
                <w:noProof/>
                <w:webHidden/>
              </w:rPr>
              <w:fldChar w:fldCharType="begin"/>
            </w:r>
            <w:r w:rsidR="00F35FB0">
              <w:rPr>
                <w:noProof/>
                <w:webHidden/>
              </w:rPr>
              <w:instrText xml:space="preserve"> PAGEREF _Toc80860682 \h </w:instrText>
            </w:r>
            <w:r w:rsidR="00F35FB0">
              <w:rPr>
                <w:noProof/>
                <w:webHidden/>
              </w:rPr>
            </w:r>
            <w:r w:rsidR="00F35FB0">
              <w:rPr>
                <w:noProof/>
                <w:webHidden/>
              </w:rPr>
              <w:fldChar w:fldCharType="separate"/>
            </w:r>
            <w:r w:rsidR="00F35FB0">
              <w:rPr>
                <w:noProof/>
                <w:webHidden/>
              </w:rPr>
              <w:t>11</w:t>
            </w:r>
            <w:r w:rsidR="00F35FB0">
              <w:rPr>
                <w:noProof/>
                <w:webHidden/>
              </w:rPr>
              <w:fldChar w:fldCharType="end"/>
            </w:r>
          </w:hyperlink>
        </w:p>
        <w:p w14:paraId="5F777EFC" w14:textId="7C9D721E" w:rsidR="00AB1D5D" w:rsidRPr="00611156" w:rsidRDefault="00AB1D5D">
          <w:pPr>
            <w:rPr>
              <w:szCs w:val="24"/>
            </w:rPr>
          </w:pPr>
          <w:r w:rsidRPr="00611156">
            <w:rPr>
              <w:b/>
              <w:bCs/>
              <w:noProof/>
              <w:szCs w:val="24"/>
            </w:rPr>
            <w:fldChar w:fldCharType="end"/>
          </w:r>
        </w:p>
      </w:sdtContent>
    </w:sdt>
    <w:p w14:paraId="064F70BA" w14:textId="77777777" w:rsidR="00AB1D5D" w:rsidRPr="00611156" w:rsidRDefault="00AB1D5D">
      <w:pPr>
        <w:spacing w:after="200" w:line="276" w:lineRule="auto"/>
        <w:rPr>
          <w:szCs w:val="24"/>
        </w:rPr>
      </w:pPr>
      <w:r w:rsidRPr="00611156">
        <w:rPr>
          <w:szCs w:val="24"/>
        </w:rPr>
        <w:br w:type="page"/>
      </w:r>
    </w:p>
    <w:p w14:paraId="30A4479E" w14:textId="77777777" w:rsidR="00DF1010" w:rsidRPr="007354AF" w:rsidRDefault="000B3FBD" w:rsidP="000B3FBD">
      <w:pPr>
        <w:pStyle w:val="Heading1"/>
        <w:rPr>
          <w:szCs w:val="24"/>
        </w:rPr>
      </w:pPr>
      <w:bookmarkStart w:id="0" w:name="_Toc80860667"/>
      <w:r>
        <w:lastRenderedPageBreak/>
        <w:t xml:space="preserve">1. </w:t>
      </w:r>
      <w:r w:rsidR="007354AF">
        <w:t>Key Information</w:t>
      </w:r>
      <w:bookmarkEnd w:id="0"/>
      <w:r w:rsidR="007354AF">
        <w:t xml:space="preserve"> </w:t>
      </w:r>
    </w:p>
    <w:tbl>
      <w:tblPr>
        <w:tblStyle w:val="TableGrid"/>
        <w:tblW w:w="9328" w:type="dxa"/>
        <w:tblInd w:w="137" w:type="dxa"/>
        <w:tblLook w:val="04A0" w:firstRow="1" w:lastRow="0" w:firstColumn="1" w:lastColumn="0" w:noHBand="0" w:noVBand="1"/>
      </w:tblPr>
      <w:tblGrid>
        <w:gridCol w:w="3596"/>
        <w:gridCol w:w="5732"/>
      </w:tblGrid>
      <w:tr w:rsidR="00B81251" w:rsidRPr="00611156" w14:paraId="39D70734" w14:textId="77777777" w:rsidTr="00B81251">
        <w:tc>
          <w:tcPr>
            <w:tcW w:w="3596" w:type="dxa"/>
          </w:tcPr>
          <w:p w14:paraId="295C4D25" w14:textId="77777777" w:rsidR="00B81251" w:rsidRPr="00611156" w:rsidRDefault="00B81251" w:rsidP="00423117">
            <w:pPr>
              <w:spacing w:after="120" w:line="276" w:lineRule="auto"/>
              <w:rPr>
                <w:b/>
                <w:szCs w:val="24"/>
              </w:rPr>
            </w:pPr>
            <w:r w:rsidRPr="00611156">
              <w:rPr>
                <w:b/>
                <w:szCs w:val="24"/>
              </w:rPr>
              <w:t>Module Tutor</w:t>
            </w:r>
          </w:p>
        </w:tc>
        <w:tc>
          <w:tcPr>
            <w:tcW w:w="5732" w:type="dxa"/>
          </w:tcPr>
          <w:p w14:paraId="550848A0" w14:textId="77777777" w:rsidR="00B81251" w:rsidRPr="00611156" w:rsidRDefault="00B81251" w:rsidP="00423117">
            <w:pPr>
              <w:pStyle w:val="ListParagraph"/>
              <w:spacing w:line="276" w:lineRule="auto"/>
              <w:ind w:left="0"/>
              <w:rPr>
                <w:b/>
                <w:szCs w:val="24"/>
              </w:rPr>
            </w:pPr>
            <w:r>
              <w:rPr>
                <w:b/>
                <w:szCs w:val="24"/>
              </w:rPr>
              <w:t>Sue First</w:t>
            </w:r>
          </w:p>
        </w:tc>
      </w:tr>
      <w:tr w:rsidR="00B81251" w:rsidRPr="00611156" w14:paraId="1B851DD8" w14:textId="77777777" w:rsidTr="00B81251">
        <w:tc>
          <w:tcPr>
            <w:tcW w:w="3596" w:type="dxa"/>
          </w:tcPr>
          <w:p w14:paraId="093C3102" w14:textId="77777777" w:rsidR="00B81251" w:rsidRPr="000B3FBD" w:rsidRDefault="00B81251" w:rsidP="00423117">
            <w:pPr>
              <w:spacing w:after="120" w:line="276" w:lineRule="auto"/>
              <w:rPr>
                <w:b/>
                <w:szCs w:val="24"/>
              </w:rPr>
            </w:pPr>
            <w:r w:rsidRPr="000B3FBD">
              <w:rPr>
                <w:b/>
                <w:szCs w:val="24"/>
              </w:rPr>
              <w:t>Email</w:t>
            </w:r>
          </w:p>
        </w:tc>
        <w:tc>
          <w:tcPr>
            <w:tcW w:w="5732" w:type="dxa"/>
          </w:tcPr>
          <w:p w14:paraId="6530C868" w14:textId="77777777" w:rsidR="00B81251" w:rsidRPr="00611156" w:rsidRDefault="00B81251" w:rsidP="00423117">
            <w:pPr>
              <w:pStyle w:val="ListParagraph"/>
              <w:spacing w:line="276" w:lineRule="auto"/>
              <w:ind w:left="0"/>
              <w:rPr>
                <w:b/>
                <w:szCs w:val="24"/>
              </w:rPr>
            </w:pPr>
            <w:r>
              <w:rPr>
                <w:b/>
                <w:szCs w:val="24"/>
              </w:rPr>
              <w:t>SRF1@bolton.ac.uk</w:t>
            </w:r>
          </w:p>
        </w:tc>
      </w:tr>
      <w:tr w:rsidR="00B81251" w:rsidRPr="00611156" w14:paraId="5805EA89" w14:textId="77777777" w:rsidTr="00B81251">
        <w:tc>
          <w:tcPr>
            <w:tcW w:w="3596" w:type="dxa"/>
          </w:tcPr>
          <w:p w14:paraId="5CD695B3" w14:textId="77777777" w:rsidR="00B81251" w:rsidRPr="000B3FBD" w:rsidRDefault="00B81251" w:rsidP="00423117">
            <w:pPr>
              <w:spacing w:after="120" w:line="276" w:lineRule="auto"/>
              <w:rPr>
                <w:b/>
                <w:szCs w:val="24"/>
              </w:rPr>
            </w:pPr>
            <w:r w:rsidRPr="000B3FBD">
              <w:rPr>
                <w:b/>
                <w:szCs w:val="24"/>
              </w:rPr>
              <w:t xml:space="preserve">Availability and </w:t>
            </w:r>
            <w:r>
              <w:rPr>
                <w:b/>
                <w:szCs w:val="24"/>
              </w:rPr>
              <w:t>C</w:t>
            </w:r>
            <w:r w:rsidRPr="000B3FBD">
              <w:rPr>
                <w:b/>
                <w:szCs w:val="24"/>
              </w:rPr>
              <w:t xml:space="preserve">ontact </w:t>
            </w:r>
            <w:r>
              <w:rPr>
                <w:b/>
                <w:szCs w:val="24"/>
              </w:rPr>
              <w:t>M</w:t>
            </w:r>
            <w:r w:rsidRPr="000B3FBD">
              <w:rPr>
                <w:b/>
                <w:szCs w:val="24"/>
              </w:rPr>
              <w:t>ethod(s)</w:t>
            </w:r>
          </w:p>
        </w:tc>
        <w:tc>
          <w:tcPr>
            <w:tcW w:w="5732" w:type="dxa"/>
          </w:tcPr>
          <w:p w14:paraId="2F39D0A4" w14:textId="77777777" w:rsidR="00B81251" w:rsidRPr="00611156" w:rsidRDefault="00B81251" w:rsidP="00423117">
            <w:pPr>
              <w:pStyle w:val="ListParagraph"/>
              <w:spacing w:line="276" w:lineRule="auto"/>
              <w:ind w:left="0"/>
              <w:rPr>
                <w:b/>
                <w:szCs w:val="24"/>
              </w:rPr>
            </w:pPr>
            <w:r w:rsidRPr="00D109AC">
              <w:rPr>
                <w:szCs w:val="24"/>
              </w:rPr>
              <w:t xml:space="preserve">Scheduled </w:t>
            </w:r>
            <w:proofErr w:type="gramStart"/>
            <w:r>
              <w:rPr>
                <w:szCs w:val="24"/>
              </w:rPr>
              <w:t>drop in</w:t>
            </w:r>
            <w:proofErr w:type="gramEnd"/>
            <w:r>
              <w:rPr>
                <w:szCs w:val="24"/>
              </w:rPr>
              <w:t xml:space="preserve"> </w:t>
            </w:r>
            <w:r w:rsidRPr="00D109AC">
              <w:rPr>
                <w:szCs w:val="24"/>
              </w:rPr>
              <w:t xml:space="preserve">hours available for online </w:t>
            </w:r>
            <w:r>
              <w:rPr>
                <w:szCs w:val="24"/>
              </w:rPr>
              <w:t>support – and tutorial method (Zoom meeting, Teams call etc)</w:t>
            </w:r>
          </w:p>
        </w:tc>
      </w:tr>
      <w:tr w:rsidR="00B81251" w:rsidRPr="00611156" w14:paraId="6058D3AB" w14:textId="77777777" w:rsidTr="00B81251">
        <w:tc>
          <w:tcPr>
            <w:tcW w:w="3596" w:type="dxa"/>
          </w:tcPr>
          <w:p w14:paraId="76036421" w14:textId="77777777" w:rsidR="00B81251" w:rsidRPr="00611156" w:rsidRDefault="00B81251" w:rsidP="00423117">
            <w:pPr>
              <w:spacing w:after="120" w:line="276" w:lineRule="auto"/>
              <w:rPr>
                <w:b/>
                <w:szCs w:val="24"/>
              </w:rPr>
            </w:pPr>
            <w:r w:rsidRPr="00611156">
              <w:rPr>
                <w:b/>
                <w:szCs w:val="24"/>
              </w:rPr>
              <w:t xml:space="preserve">Weblink to </w:t>
            </w:r>
            <w:r>
              <w:rPr>
                <w:b/>
                <w:szCs w:val="24"/>
              </w:rPr>
              <w:t>M</w:t>
            </w:r>
            <w:r w:rsidRPr="00611156">
              <w:rPr>
                <w:b/>
                <w:szCs w:val="24"/>
              </w:rPr>
              <w:t xml:space="preserve">oodle </w:t>
            </w:r>
            <w:r>
              <w:rPr>
                <w:b/>
                <w:szCs w:val="24"/>
              </w:rPr>
              <w:t>C</w:t>
            </w:r>
            <w:r w:rsidRPr="00611156">
              <w:rPr>
                <w:b/>
                <w:szCs w:val="24"/>
              </w:rPr>
              <w:t>lass</w:t>
            </w:r>
          </w:p>
        </w:tc>
        <w:tc>
          <w:tcPr>
            <w:tcW w:w="5732" w:type="dxa"/>
          </w:tcPr>
          <w:p w14:paraId="7B25486F" w14:textId="560F18E4" w:rsidR="00346FD3" w:rsidRPr="00611156" w:rsidRDefault="00346FD3" w:rsidP="00423117">
            <w:pPr>
              <w:pStyle w:val="ListParagraph"/>
              <w:spacing w:line="276" w:lineRule="auto"/>
              <w:ind w:left="0"/>
              <w:rPr>
                <w:b/>
                <w:szCs w:val="24"/>
              </w:rPr>
            </w:pPr>
            <w:hyperlink r:id="rId11" w:history="1">
              <w:r w:rsidRPr="00954C25">
                <w:rPr>
                  <w:rStyle w:val="Hyperlink"/>
                  <w:b/>
                  <w:szCs w:val="24"/>
                </w:rPr>
                <w:t>https://moodle.bolton.ac.uk/course/view.php?id=19275</w:t>
              </w:r>
            </w:hyperlink>
          </w:p>
        </w:tc>
      </w:tr>
      <w:tr w:rsidR="00B81251" w:rsidRPr="00611156" w14:paraId="580C4ADD" w14:textId="77777777" w:rsidTr="00B81251">
        <w:tc>
          <w:tcPr>
            <w:tcW w:w="3596" w:type="dxa"/>
          </w:tcPr>
          <w:p w14:paraId="4ABD1F03" w14:textId="77777777" w:rsidR="00B81251" w:rsidRPr="00611156" w:rsidRDefault="00B81251" w:rsidP="00423117">
            <w:pPr>
              <w:spacing w:after="120" w:line="276" w:lineRule="auto"/>
              <w:rPr>
                <w:b/>
                <w:szCs w:val="24"/>
              </w:rPr>
            </w:pPr>
            <w:r w:rsidRPr="00611156">
              <w:rPr>
                <w:b/>
                <w:szCs w:val="24"/>
              </w:rPr>
              <w:t xml:space="preserve">Weblink to Module Specification </w:t>
            </w:r>
          </w:p>
        </w:tc>
        <w:tc>
          <w:tcPr>
            <w:tcW w:w="5732" w:type="dxa"/>
          </w:tcPr>
          <w:p w14:paraId="545B9267" w14:textId="71423132" w:rsidR="00B81251" w:rsidRPr="00611156" w:rsidRDefault="00B81251" w:rsidP="00423117">
            <w:pPr>
              <w:pStyle w:val="ListParagraph"/>
              <w:spacing w:line="276" w:lineRule="auto"/>
              <w:ind w:left="0"/>
              <w:rPr>
                <w:b/>
                <w:szCs w:val="24"/>
              </w:rPr>
            </w:pPr>
            <w:r w:rsidRPr="005F19C3">
              <w:rPr>
                <w:rStyle w:val="Hyperlink"/>
                <w:b/>
                <w:szCs w:val="24"/>
              </w:rPr>
              <w:t>h</w:t>
            </w:r>
            <w:r w:rsidR="005F19C3">
              <w:rPr>
                <w:rStyle w:val="Hyperlink"/>
                <w:b/>
                <w:szCs w:val="24"/>
              </w:rPr>
              <w:t>ttps://modules.bolton.ac.uk/HLT</w:t>
            </w:r>
            <w:r w:rsidR="00F044DE">
              <w:rPr>
                <w:rStyle w:val="Hyperlink"/>
                <w:b/>
                <w:szCs w:val="24"/>
              </w:rPr>
              <w:t>7</w:t>
            </w:r>
            <w:r w:rsidR="006C1164">
              <w:rPr>
                <w:rStyle w:val="Hyperlink"/>
                <w:b/>
                <w:szCs w:val="24"/>
              </w:rPr>
              <w:t>061</w:t>
            </w:r>
          </w:p>
        </w:tc>
      </w:tr>
    </w:tbl>
    <w:p w14:paraId="6AA0EB21" w14:textId="77777777" w:rsidR="007354AF" w:rsidRPr="007354AF" w:rsidRDefault="007354AF" w:rsidP="007354AF">
      <w:pPr>
        <w:pStyle w:val="Heading1"/>
        <w:ind w:right="-25"/>
        <w:rPr>
          <w:rFonts w:cs="Arial"/>
          <w:i/>
          <w:color w:val="C00000"/>
          <w:szCs w:val="24"/>
        </w:rPr>
      </w:pPr>
      <w:bookmarkStart w:id="1" w:name="_Toc80860668"/>
      <w:r>
        <w:t xml:space="preserve">2. </w:t>
      </w:r>
      <w:r w:rsidR="00F81546" w:rsidRPr="00611156">
        <w:t>Learning and Teaching</w:t>
      </w:r>
      <w:bookmarkEnd w:id="1"/>
      <w:r w:rsidR="00F81546" w:rsidRPr="00611156">
        <w:t xml:space="preserve"> </w:t>
      </w:r>
    </w:p>
    <w:p w14:paraId="3A6951F1" w14:textId="445DF70F" w:rsidR="00B81251" w:rsidRPr="00BE59B3" w:rsidRDefault="00B81251" w:rsidP="00B81251">
      <w:pPr>
        <w:pStyle w:val="BodyText2"/>
        <w:spacing w:after="0" w:line="240" w:lineRule="auto"/>
        <w:ind w:right="-23"/>
        <w:rPr>
          <w:rFonts w:cs="Arial"/>
          <w:i/>
          <w:szCs w:val="24"/>
        </w:rPr>
      </w:pPr>
      <w:r>
        <w:rPr>
          <w:rFonts w:cs="Arial"/>
          <w:szCs w:val="24"/>
        </w:rPr>
        <w:t>T</w:t>
      </w:r>
      <w:r w:rsidRPr="005A3AC9">
        <w:t xml:space="preserve">his module has been designed to deliver effective learning and teaching to you both as a student but also as an individual working in practice. </w:t>
      </w:r>
      <w:r w:rsidRPr="00BE59B3">
        <w:rPr>
          <w:rFonts w:cs="Arial"/>
          <w:szCs w:val="24"/>
        </w:rPr>
        <w:t xml:space="preserve">This module is delivered using a blended learning approach with scheduled online and face-to-face sessions </w:t>
      </w:r>
      <w:r w:rsidRPr="00B01C2E">
        <w:rPr>
          <w:rFonts w:cs="Arial"/>
          <w:szCs w:val="24"/>
        </w:rPr>
        <w:t xml:space="preserve">over </w:t>
      </w:r>
      <w:proofErr w:type="gramStart"/>
      <w:r w:rsidR="00B01C2E" w:rsidRPr="00B01C2E">
        <w:rPr>
          <w:rFonts w:cs="Arial"/>
          <w:b/>
          <w:iCs/>
          <w:szCs w:val="24"/>
        </w:rPr>
        <w:t>1</w:t>
      </w:r>
      <w:r w:rsidR="00886194">
        <w:rPr>
          <w:rFonts w:cs="Arial"/>
          <w:b/>
          <w:iCs/>
          <w:szCs w:val="24"/>
        </w:rPr>
        <w:t>1</w:t>
      </w:r>
      <w:r w:rsidRPr="00B01C2E">
        <w:rPr>
          <w:rFonts w:cs="Arial"/>
          <w:b/>
          <w:iCs/>
          <w:szCs w:val="24"/>
        </w:rPr>
        <w:t xml:space="preserve">  </w:t>
      </w:r>
      <w:r w:rsidRPr="00B01C2E">
        <w:rPr>
          <w:rFonts w:cs="Arial"/>
          <w:szCs w:val="24"/>
        </w:rPr>
        <w:t>weeks</w:t>
      </w:r>
      <w:proofErr w:type="gramEnd"/>
      <w:r w:rsidR="006914BB">
        <w:rPr>
          <w:rFonts w:cs="Arial"/>
          <w:szCs w:val="24"/>
        </w:rPr>
        <w:t xml:space="preserve"> plus 2 weeks </w:t>
      </w:r>
      <w:proofErr w:type="spellStart"/>
      <w:r w:rsidR="006914BB">
        <w:rPr>
          <w:rFonts w:cs="Arial"/>
          <w:szCs w:val="24"/>
        </w:rPr>
        <w:t>self directed</w:t>
      </w:r>
      <w:proofErr w:type="spellEnd"/>
      <w:r w:rsidR="006914BB">
        <w:rPr>
          <w:rFonts w:cs="Arial"/>
          <w:szCs w:val="24"/>
        </w:rPr>
        <w:t xml:space="preserve"> study</w:t>
      </w:r>
      <w:r w:rsidRPr="00B01C2E">
        <w:rPr>
          <w:rFonts w:cs="Arial"/>
          <w:szCs w:val="24"/>
        </w:rPr>
        <w:t>.</w:t>
      </w:r>
      <w:r w:rsidRPr="000933ED">
        <w:rPr>
          <w:rFonts w:cs="Arial"/>
          <w:i/>
          <w:szCs w:val="24"/>
        </w:rPr>
        <w:t xml:space="preserve"> </w:t>
      </w:r>
    </w:p>
    <w:p w14:paraId="7579552D" w14:textId="77777777" w:rsidR="00B81251" w:rsidRPr="00BE59B3" w:rsidRDefault="00B81251" w:rsidP="00B81251">
      <w:pPr>
        <w:pStyle w:val="BodyText2"/>
        <w:spacing w:after="0" w:line="240" w:lineRule="auto"/>
        <w:ind w:right="-23"/>
        <w:rPr>
          <w:rFonts w:cs="Arial"/>
          <w:i/>
          <w:szCs w:val="24"/>
        </w:rPr>
      </w:pPr>
    </w:p>
    <w:p w14:paraId="4AC59C41" w14:textId="77777777" w:rsidR="00B81251" w:rsidRPr="00BE59B3" w:rsidRDefault="00B81251" w:rsidP="00B81251">
      <w:pPr>
        <w:ind w:right="-23"/>
        <w:jc w:val="both"/>
        <w:rPr>
          <w:rFonts w:cs="Arial"/>
          <w:szCs w:val="24"/>
        </w:rPr>
      </w:pPr>
      <w:r w:rsidRPr="00BE59B3">
        <w:rPr>
          <w:rFonts w:cs="Arial"/>
          <w:szCs w:val="24"/>
        </w:rPr>
        <w:t xml:space="preserve">Most sessions comprise an online lecture and a workshop activity or activities. If you are unable to attend a live session due to factors outside your control, you are expected to inform your tutor and engage in this, where possible, before the next scheduled session. </w:t>
      </w:r>
    </w:p>
    <w:p w14:paraId="1A083BAA" w14:textId="77777777" w:rsidR="00B81251" w:rsidRPr="00BE59B3" w:rsidRDefault="00B81251" w:rsidP="00B81251">
      <w:pPr>
        <w:ind w:right="-23"/>
        <w:jc w:val="both"/>
        <w:rPr>
          <w:rFonts w:cs="Arial"/>
          <w:szCs w:val="24"/>
        </w:rPr>
      </w:pPr>
    </w:p>
    <w:p w14:paraId="48E59843" w14:textId="485B86EF" w:rsidR="00B81251" w:rsidRPr="00BE59B3" w:rsidRDefault="00B81251" w:rsidP="00B81251">
      <w:pPr>
        <w:ind w:right="-23"/>
        <w:jc w:val="both"/>
        <w:rPr>
          <w:rFonts w:cs="Arial"/>
          <w:szCs w:val="24"/>
        </w:rPr>
      </w:pPr>
      <w:r w:rsidRPr="006914BB">
        <w:rPr>
          <w:rFonts w:cs="Arial"/>
          <w:szCs w:val="24"/>
        </w:rPr>
        <w:t>In week</w:t>
      </w:r>
      <w:r w:rsidR="0021681B" w:rsidRPr="006914BB">
        <w:rPr>
          <w:rFonts w:cs="Arial"/>
          <w:szCs w:val="24"/>
        </w:rPr>
        <w:t xml:space="preserve"> </w:t>
      </w:r>
      <w:r w:rsidR="00685ABF" w:rsidRPr="006914BB">
        <w:rPr>
          <w:rFonts w:cs="Arial"/>
          <w:szCs w:val="24"/>
        </w:rPr>
        <w:t>7</w:t>
      </w:r>
      <w:r w:rsidRPr="006914BB">
        <w:rPr>
          <w:rFonts w:cs="Arial"/>
          <w:color w:val="C00000"/>
          <w:szCs w:val="24"/>
        </w:rPr>
        <w:t xml:space="preserve"> </w:t>
      </w:r>
      <w:r w:rsidR="006914BB" w:rsidRPr="006914BB">
        <w:rPr>
          <w:rFonts w:cs="Arial"/>
          <w:szCs w:val="24"/>
        </w:rPr>
        <w:t xml:space="preserve">and 11 </w:t>
      </w:r>
      <w:r w:rsidRPr="006914BB">
        <w:rPr>
          <w:rFonts w:cs="Arial"/>
          <w:szCs w:val="24"/>
        </w:rPr>
        <w:t>tutorials will</w:t>
      </w:r>
      <w:r w:rsidRPr="00BE59B3">
        <w:rPr>
          <w:rFonts w:cs="Arial"/>
          <w:szCs w:val="24"/>
        </w:rPr>
        <w:t xml:space="preserve"> take place which will provide you with the opportunity to discuss your progress on the module and receive feedback on assessments.  </w:t>
      </w:r>
    </w:p>
    <w:p w14:paraId="2B0F2253" w14:textId="77777777" w:rsidR="00B81251" w:rsidRPr="00BE59B3" w:rsidRDefault="00B81251" w:rsidP="00B81251">
      <w:pPr>
        <w:ind w:right="-23"/>
        <w:jc w:val="both"/>
        <w:rPr>
          <w:rFonts w:cs="Arial"/>
          <w:szCs w:val="24"/>
        </w:rPr>
      </w:pPr>
    </w:p>
    <w:p w14:paraId="7EA497C6" w14:textId="77777777" w:rsidR="00B81251" w:rsidRDefault="00B81251" w:rsidP="00B81251">
      <w:pPr>
        <w:rPr>
          <w:rFonts w:cs="Arial"/>
          <w:szCs w:val="24"/>
        </w:rPr>
      </w:pPr>
      <w:r w:rsidRPr="00BE59B3">
        <w:rPr>
          <w:rFonts w:cs="Arial"/>
          <w:szCs w:val="24"/>
        </w:rPr>
        <w:t>To complete the module successfully you must allocate a substantial amount of independent study time, which will include undertaking set activities and carrying out assessment activities</w:t>
      </w:r>
    </w:p>
    <w:p w14:paraId="0B5F8E07" w14:textId="77777777" w:rsidR="00B81251" w:rsidRDefault="00B81251" w:rsidP="00B81251">
      <w:pPr>
        <w:rPr>
          <w:rFonts w:cs="Arial"/>
          <w:szCs w:val="24"/>
        </w:rPr>
      </w:pPr>
    </w:p>
    <w:p w14:paraId="6BD86933" w14:textId="77777777" w:rsidR="001D1C5C" w:rsidRPr="001D1C5C" w:rsidRDefault="00333836" w:rsidP="00333836">
      <w:pPr>
        <w:pStyle w:val="Heading1"/>
      </w:pPr>
      <w:bookmarkStart w:id="2" w:name="_Toc80860669"/>
      <w:r>
        <w:t xml:space="preserve">3. </w:t>
      </w:r>
      <w:r w:rsidR="004541BD" w:rsidRPr="001D1C5C">
        <w:t>Graduate Attributes</w:t>
      </w:r>
      <w:bookmarkEnd w:id="2"/>
      <w:r w:rsidR="004541BD" w:rsidRPr="001D1C5C">
        <w:t xml:space="preserve"> </w:t>
      </w:r>
    </w:p>
    <w:p w14:paraId="28E8E849" w14:textId="77777777" w:rsidR="007A15DA" w:rsidRPr="00CB3B5A" w:rsidRDefault="007A15DA" w:rsidP="007A15DA">
      <w:pPr>
        <w:spacing w:line="276" w:lineRule="auto"/>
      </w:pPr>
      <w:r w:rsidRPr="00CB3B5A">
        <w:t>Graduate attributes are the personal qualities and skills which the University of Bolton community values, and which a student is expected develop during their time at the University. Graduate attributes act as a point of reference for a student’s personal development and support the articulation of employability and transferable skills.</w:t>
      </w:r>
    </w:p>
    <w:p w14:paraId="0A23FFEE" w14:textId="77777777" w:rsidR="007A15DA" w:rsidRPr="00452284" w:rsidRDefault="007A15DA" w:rsidP="007A15DA">
      <w:pPr>
        <w:pStyle w:val="ListParagraph"/>
        <w:spacing w:line="276" w:lineRule="auto"/>
        <w:ind w:left="0"/>
        <w:rPr>
          <w:b/>
          <w:i/>
          <w:color w:val="C00000"/>
        </w:rPr>
      </w:pPr>
    </w:p>
    <w:p w14:paraId="221E04E9" w14:textId="77777777" w:rsidR="007A15DA" w:rsidRDefault="007A15DA" w:rsidP="007A15DA">
      <w:pPr>
        <w:spacing w:line="23" w:lineRule="atLeast"/>
        <w:rPr>
          <w:szCs w:val="24"/>
        </w:rPr>
      </w:pPr>
      <w:r>
        <w:t xml:space="preserve">Attributes for </w:t>
      </w:r>
      <w:r>
        <w:rPr>
          <w:szCs w:val="24"/>
        </w:rPr>
        <w:t>post</w:t>
      </w:r>
      <w:r w:rsidRPr="00CB3B5A">
        <w:t xml:space="preserve">graduate </w:t>
      </w:r>
      <w:r>
        <w:t>students (GAME+) are encompassed under five themes:</w:t>
      </w:r>
    </w:p>
    <w:p w14:paraId="74AF2201" w14:textId="77777777" w:rsidR="007A15DA" w:rsidRDefault="007A15DA" w:rsidP="007A15DA">
      <w:pPr>
        <w:pStyle w:val="ListParagraph"/>
        <w:numPr>
          <w:ilvl w:val="0"/>
          <w:numId w:val="40"/>
        </w:numPr>
        <w:spacing w:line="23" w:lineRule="atLeast"/>
        <w:rPr>
          <w:szCs w:val="24"/>
        </w:rPr>
      </w:pPr>
      <w:r w:rsidRPr="001B58C7">
        <w:rPr>
          <w:szCs w:val="24"/>
        </w:rPr>
        <w:t xml:space="preserve">Influence and impact, </w:t>
      </w:r>
      <w:r>
        <w:rPr>
          <w:szCs w:val="24"/>
        </w:rPr>
        <w:t>c</w:t>
      </w:r>
      <w:r w:rsidRPr="001B58C7">
        <w:rPr>
          <w:szCs w:val="24"/>
        </w:rPr>
        <w:t xml:space="preserve">ritical self-management, </w:t>
      </w:r>
      <w:r>
        <w:rPr>
          <w:szCs w:val="24"/>
        </w:rPr>
        <w:t>c</w:t>
      </w:r>
      <w:r w:rsidRPr="001B58C7">
        <w:rPr>
          <w:szCs w:val="24"/>
        </w:rPr>
        <w:t xml:space="preserve">ritical creativity and innovation, </w:t>
      </w:r>
      <w:r>
        <w:rPr>
          <w:szCs w:val="24"/>
        </w:rPr>
        <w:t>p</w:t>
      </w:r>
      <w:r w:rsidRPr="001B58C7">
        <w:rPr>
          <w:szCs w:val="24"/>
        </w:rPr>
        <w:t xml:space="preserve">rofessional identity, </w:t>
      </w:r>
      <w:r>
        <w:rPr>
          <w:szCs w:val="24"/>
        </w:rPr>
        <w:t>and s</w:t>
      </w:r>
      <w:r w:rsidRPr="001B58C7">
        <w:rPr>
          <w:szCs w:val="24"/>
        </w:rPr>
        <w:t>kills mastery</w:t>
      </w:r>
    </w:p>
    <w:p w14:paraId="7DB86583" w14:textId="74C1BF16" w:rsidR="007A15DA" w:rsidRPr="009B5149" w:rsidRDefault="007A15DA" w:rsidP="00F35FB0">
      <w:pPr>
        <w:rPr>
          <w:bCs/>
          <w:szCs w:val="24"/>
        </w:rPr>
      </w:pPr>
      <w:r w:rsidRPr="000D2DAA">
        <w:t>This module seeks to develop and assess</w:t>
      </w:r>
      <w:r>
        <w:t xml:space="preserve"> </w:t>
      </w:r>
      <w:r w:rsidR="00F35FB0" w:rsidRPr="00F35FB0">
        <w:rPr>
          <w:b/>
        </w:rPr>
        <w:t>s</w:t>
      </w:r>
      <w:r w:rsidR="001C3485" w:rsidRPr="00F35FB0">
        <w:rPr>
          <w:b/>
          <w:szCs w:val="24"/>
        </w:rPr>
        <w:t xml:space="preserve">kills mastery </w:t>
      </w:r>
      <w:r w:rsidR="0015788E" w:rsidRPr="00F35FB0">
        <w:rPr>
          <w:b/>
          <w:szCs w:val="24"/>
        </w:rPr>
        <w:t>and</w:t>
      </w:r>
      <w:r w:rsidRPr="00F35FB0">
        <w:rPr>
          <w:b/>
          <w:szCs w:val="24"/>
        </w:rPr>
        <w:t xml:space="preserve"> professional identity</w:t>
      </w:r>
      <w:r w:rsidRPr="000D2DAA">
        <w:t xml:space="preserve"> through </w:t>
      </w:r>
      <w:r>
        <w:t>studying this module.</w:t>
      </w:r>
    </w:p>
    <w:p w14:paraId="48725503" w14:textId="77777777" w:rsidR="00313911" w:rsidRPr="00611156" w:rsidRDefault="00333836" w:rsidP="00333836">
      <w:pPr>
        <w:pStyle w:val="Heading1"/>
      </w:pPr>
      <w:bookmarkStart w:id="3" w:name="_Toc80860670"/>
      <w:r>
        <w:t xml:space="preserve">4. </w:t>
      </w:r>
      <w:r w:rsidR="00313911" w:rsidRPr="00611156">
        <w:t>Module Communications</w:t>
      </w:r>
      <w:bookmarkEnd w:id="3"/>
    </w:p>
    <w:p w14:paraId="653438F1" w14:textId="77777777" w:rsidR="00313911" w:rsidRPr="00611156" w:rsidRDefault="00313911" w:rsidP="00DF1010">
      <w:pPr>
        <w:pStyle w:val="BodyText2"/>
        <w:spacing w:after="0" w:line="240" w:lineRule="auto"/>
        <w:ind w:right="-23"/>
        <w:rPr>
          <w:rFonts w:cs="Arial"/>
          <w:szCs w:val="24"/>
        </w:rPr>
      </w:pPr>
      <w:r w:rsidRPr="00611156">
        <w:rPr>
          <w:rFonts w:cs="Arial"/>
          <w:szCs w:val="24"/>
        </w:rPr>
        <w:t xml:space="preserve">The Module Tutor’s contact details are provided at the top of this page.  You must check your </w:t>
      </w:r>
      <w:r w:rsidRPr="00611156">
        <w:rPr>
          <w:rFonts w:cs="Arial"/>
          <w:b/>
          <w:szCs w:val="24"/>
        </w:rPr>
        <w:t>University of Bolton email address</w:t>
      </w:r>
      <w:r w:rsidRPr="00611156">
        <w:rPr>
          <w:rFonts w:cs="Arial"/>
          <w:szCs w:val="24"/>
        </w:rPr>
        <w:t xml:space="preserve"> and the </w:t>
      </w:r>
      <w:r w:rsidRPr="00611156">
        <w:rPr>
          <w:rFonts w:cs="Arial"/>
          <w:b/>
          <w:szCs w:val="24"/>
        </w:rPr>
        <w:t>Moodle</w:t>
      </w:r>
      <w:r w:rsidRPr="00611156">
        <w:rPr>
          <w:rFonts w:cs="Arial"/>
          <w:szCs w:val="24"/>
        </w:rPr>
        <w:t xml:space="preserve"> area dedicated to this module regularly as many module communications are channelled through these medi</w:t>
      </w:r>
      <w:r w:rsidR="00106B89">
        <w:rPr>
          <w:rFonts w:cs="Arial"/>
          <w:szCs w:val="24"/>
        </w:rPr>
        <w:t>a</w:t>
      </w:r>
      <w:r w:rsidRPr="00611156">
        <w:rPr>
          <w:rFonts w:cs="Arial"/>
          <w:szCs w:val="24"/>
        </w:rPr>
        <w:t>.</w:t>
      </w:r>
    </w:p>
    <w:p w14:paraId="1F796220" w14:textId="77777777" w:rsidR="00313911" w:rsidRPr="00611156" w:rsidRDefault="00313911" w:rsidP="00DF1010">
      <w:pPr>
        <w:pStyle w:val="BodyText2"/>
        <w:spacing w:after="0" w:line="240" w:lineRule="auto"/>
        <w:ind w:right="-23"/>
        <w:rPr>
          <w:rFonts w:cs="Arial"/>
          <w:szCs w:val="24"/>
        </w:rPr>
      </w:pPr>
    </w:p>
    <w:p w14:paraId="0EB620AC" w14:textId="77777777" w:rsidR="00313911" w:rsidRPr="00611156" w:rsidRDefault="00313911" w:rsidP="00DF1010">
      <w:pPr>
        <w:pStyle w:val="BodyText2"/>
        <w:spacing w:after="0" w:line="240" w:lineRule="auto"/>
        <w:ind w:right="-23"/>
        <w:rPr>
          <w:rFonts w:cs="Arial"/>
          <w:szCs w:val="24"/>
        </w:rPr>
      </w:pPr>
      <w:r w:rsidRPr="00611156">
        <w:rPr>
          <w:rFonts w:cs="Arial"/>
          <w:szCs w:val="24"/>
        </w:rPr>
        <w:lastRenderedPageBreak/>
        <w:t xml:space="preserve">Your Module Tutor will normally aim to respond to your email messages within </w:t>
      </w:r>
      <w:r w:rsidRPr="00611156">
        <w:rPr>
          <w:rFonts w:cs="Arial"/>
          <w:b/>
          <w:szCs w:val="24"/>
        </w:rPr>
        <w:t>2 full working days</w:t>
      </w:r>
      <w:r w:rsidR="00CB3B5A">
        <w:rPr>
          <w:rFonts w:cs="Arial"/>
          <w:szCs w:val="24"/>
        </w:rPr>
        <w:t xml:space="preserve"> of receipt.  </w:t>
      </w:r>
      <w:proofErr w:type="gramStart"/>
      <w:r w:rsidR="00CB3B5A">
        <w:rPr>
          <w:rFonts w:cs="Arial"/>
          <w:szCs w:val="24"/>
        </w:rPr>
        <w:t>H</w:t>
      </w:r>
      <w:r w:rsidRPr="00611156">
        <w:rPr>
          <w:rFonts w:cs="Arial"/>
          <w:szCs w:val="24"/>
        </w:rPr>
        <w:t>owever</w:t>
      </w:r>
      <w:proofErr w:type="gramEnd"/>
      <w:r w:rsidRPr="00611156">
        <w:rPr>
          <w:rFonts w:cs="Arial"/>
          <w:szCs w:val="24"/>
        </w:rPr>
        <w:t xml:space="preserve"> responses will be longer in holiday periods.</w:t>
      </w:r>
    </w:p>
    <w:p w14:paraId="7C101F0D" w14:textId="77777777" w:rsidR="003E5B4D" w:rsidRPr="00611156" w:rsidRDefault="004541BD" w:rsidP="00C61455">
      <w:pPr>
        <w:pStyle w:val="Heading1"/>
      </w:pPr>
      <w:bookmarkStart w:id="4" w:name="_Toc80860671"/>
      <w:r>
        <w:t>5</w:t>
      </w:r>
      <w:r w:rsidR="00C61455">
        <w:t xml:space="preserve">. </w:t>
      </w:r>
      <w:r w:rsidR="003E5B4D" w:rsidRPr="00611156">
        <w:t>Module Description</w:t>
      </w:r>
      <w:bookmarkEnd w:id="4"/>
    </w:p>
    <w:p w14:paraId="18E1ADBD" w14:textId="4AEA2E4E" w:rsidR="00B81251" w:rsidRPr="00BA64CB" w:rsidRDefault="00BA64CB" w:rsidP="00B81251">
      <w:pPr>
        <w:rPr>
          <w:rFonts w:cs="Calibri Light"/>
          <w:szCs w:val="24"/>
          <w:shd w:val="clear" w:color="auto" w:fill="FFFFFF"/>
        </w:rPr>
      </w:pPr>
      <w:r w:rsidRPr="00BA64CB">
        <w:rPr>
          <w:rFonts w:cs="Calibri Light"/>
          <w:szCs w:val="24"/>
          <w:shd w:val="clear" w:color="auto" w:fill="FFFFFF"/>
        </w:rPr>
        <w:t>T</w:t>
      </w:r>
      <w:r w:rsidR="00472152" w:rsidRPr="00BA64CB">
        <w:rPr>
          <w:rFonts w:cs="Calibri Light"/>
          <w:szCs w:val="24"/>
          <w:shd w:val="clear" w:color="auto" w:fill="FFFFFF"/>
        </w:rPr>
        <w:t xml:space="preserve">he aim of this module is to enable you to focus on an aspect of practice you wish to develop or explore within your </w:t>
      </w:r>
      <w:proofErr w:type="gramStart"/>
      <w:r w:rsidR="00472152" w:rsidRPr="00BA64CB">
        <w:rPr>
          <w:rFonts w:cs="Calibri Light"/>
          <w:szCs w:val="24"/>
          <w:shd w:val="clear" w:color="auto" w:fill="FFFFFF"/>
        </w:rPr>
        <w:t>workplace</w:t>
      </w:r>
      <w:proofErr w:type="gramEnd"/>
      <w:r w:rsidR="00472152" w:rsidRPr="00BA64CB">
        <w:rPr>
          <w:rFonts w:cs="Calibri Light"/>
          <w:szCs w:val="24"/>
          <w:shd w:val="clear" w:color="auto" w:fill="FFFFFF"/>
        </w:rPr>
        <w:t xml:space="preserve"> and it will allow you to identify an area of study that will assist in the development of new knowledge and ultimately enhance your own personal and professional development. It will develop an understanding of the nature and requirements of </w:t>
      </w:r>
      <w:proofErr w:type="gramStart"/>
      <w:r w:rsidR="00472152" w:rsidRPr="00BA64CB">
        <w:rPr>
          <w:rFonts w:cs="Calibri Light"/>
          <w:szCs w:val="24"/>
          <w:shd w:val="clear" w:color="auto" w:fill="FFFFFF"/>
        </w:rPr>
        <w:t>masters</w:t>
      </w:r>
      <w:proofErr w:type="gramEnd"/>
      <w:r w:rsidR="00472152" w:rsidRPr="00BA64CB">
        <w:rPr>
          <w:rFonts w:cs="Calibri Light"/>
          <w:szCs w:val="24"/>
          <w:shd w:val="clear" w:color="auto" w:fill="FFFFFF"/>
        </w:rPr>
        <w:t xml:space="preserve"> level work and the skills required to master knowledge of a given topic and associated knowledge transfer in professional practice (T). This module will provide you with an understanding of critical thinking and critical analysis of information. You will develop robust information literacy skills to be able to search effectively, download, manage and critically analyse a range of literature (T)(A). It will explore concepts of knowledge and evidence used in professional practice. Whilst one stage is to master the current understanding of knowledge in a chosen field and topic area and present that in a </w:t>
      </w:r>
      <w:proofErr w:type="spellStart"/>
      <w:r w:rsidR="00472152" w:rsidRPr="00BA64CB">
        <w:rPr>
          <w:rFonts w:cs="Calibri Light"/>
          <w:szCs w:val="24"/>
          <w:shd w:val="clear" w:color="auto" w:fill="FFFFFF"/>
        </w:rPr>
        <w:t>well crafted</w:t>
      </w:r>
      <w:proofErr w:type="spellEnd"/>
      <w:r w:rsidR="00472152" w:rsidRPr="00BA64CB">
        <w:rPr>
          <w:rFonts w:cs="Calibri Light"/>
          <w:szCs w:val="24"/>
          <w:shd w:val="clear" w:color="auto" w:fill="FFFFFF"/>
        </w:rPr>
        <w:t xml:space="preserve"> logical and critical account (D), a second stage is to critically examine the knowledge transfer process to impact professional practice(D). A critical reflective component is therefore included during the examination of that stage within the context of your organisation. (A)</w:t>
      </w:r>
    </w:p>
    <w:p w14:paraId="06E3A2BC" w14:textId="77777777" w:rsidR="00456BAA" w:rsidRPr="00611156" w:rsidRDefault="00456BAA" w:rsidP="00B81251">
      <w:pPr>
        <w:rPr>
          <w:szCs w:val="24"/>
        </w:rPr>
      </w:pPr>
    </w:p>
    <w:p w14:paraId="24D2FAF0" w14:textId="293A23B1" w:rsidR="00587D4B" w:rsidRPr="00611156" w:rsidRDefault="00106B89" w:rsidP="00AB1D5D">
      <w:pPr>
        <w:rPr>
          <w:b/>
          <w:i/>
          <w:color w:val="C00000"/>
          <w:szCs w:val="24"/>
        </w:rPr>
      </w:pPr>
      <w:r w:rsidRPr="00B81251">
        <w:rPr>
          <w:rStyle w:val="Hyperlink"/>
          <w:rFonts w:cs="Arial"/>
          <w:i/>
          <w:szCs w:val="24"/>
        </w:rPr>
        <w:t>https://mo</w:t>
      </w:r>
      <w:r w:rsidR="00B81251">
        <w:rPr>
          <w:rStyle w:val="Hyperlink"/>
          <w:rFonts w:cs="Arial"/>
          <w:i/>
          <w:szCs w:val="24"/>
        </w:rPr>
        <w:t>du</w:t>
      </w:r>
      <w:r w:rsidR="005F19C3">
        <w:rPr>
          <w:rStyle w:val="Hyperlink"/>
          <w:rFonts w:cs="Arial"/>
          <w:i/>
          <w:szCs w:val="24"/>
        </w:rPr>
        <w:t>les.bolton.ac.uk/Modules/HLT</w:t>
      </w:r>
      <w:r w:rsidR="00F044DE">
        <w:rPr>
          <w:rStyle w:val="Hyperlink"/>
          <w:rFonts w:cs="Arial"/>
          <w:i/>
          <w:szCs w:val="24"/>
        </w:rPr>
        <w:t>7</w:t>
      </w:r>
      <w:r w:rsidR="001C3485">
        <w:rPr>
          <w:rStyle w:val="Hyperlink"/>
          <w:rFonts w:cs="Arial"/>
          <w:i/>
          <w:szCs w:val="24"/>
        </w:rPr>
        <w:t>061</w:t>
      </w:r>
      <w:r w:rsidR="003E5B4D" w:rsidRPr="00611156">
        <w:rPr>
          <w:i/>
          <w:color w:val="C00000"/>
          <w:szCs w:val="24"/>
        </w:rPr>
        <w:t xml:space="preserve"> </w:t>
      </w:r>
    </w:p>
    <w:p w14:paraId="4CF18368" w14:textId="2CCC0829" w:rsidR="003E5B4D" w:rsidRPr="00611156" w:rsidRDefault="004541BD" w:rsidP="00456BAA">
      <w:pPr>
        <w:pStyle w:val="Heading1"/>
        <w:ind w:left="426" w:hanging="426"/>
      </w:pPr>
      <w:bookmarkStart w:id="5" w:name="_Toc80860672"/>
      <w:r>
        <w:t>6</w:t>
      </w:r>
      <w:r w:rsidR="003E5B4D" w:rsidRPr="00611156">
        <w:t>. Learning Outcomes and Assessments</w:t>
      </w:r>
      <w:bookmarkEnd w:id="5"/>
    </w:p>
    <w:p w14:paraId="684B0BCA" w14:textId="77777777" w:rsidR="003E5B4D" w:rsidRPr="000933ED" w:rsidRDefault="003E5B4D" w:rsidP="003E5B4D">
      <w:pPr>
        <w:rPr>
          <w:rFonts w:cs="Arial"/>
          <w:b/>
          <w:i/>
          <w:color w:val="C00000"/>
          <w:szCs w:val="24"/>
        </w:rPr>
      </w:pP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170"/>
        <w:gridCol w:w="2010"/>
      </w:tblGrid>
      <w:tr w:rsidR="003E5B4D" w:rsidRPr="00611156" w14:paraId="664FE2BF" w14:textId="77777777" w:rsidTr="009504F7">
        <w:trPr>
          <w:tblCellSpacing w:w="15" w:type="dxa"/>
        </w:trPr>
        <w:tc>
          <w:tcPr>
            <w:tcW w:w="7125" w:type="dxa"/>
            <w:shd w:val="clear" w:color="auto" w:fill="auto"/>
            <w:vAlign w:val="center"/>
          </w:tcPr>
          <w:p w14:paraId="22102A83" w14:textId="77777777" w:rsidR="003E5B4D" w:rsidRDefault="00E00E82" w:rsidP="001B58C7">
            <w:pPr>
              <w:tabs>
                <w:tab w:val="left" w:pos="426"/>
              </w:tabs>
              <w:ind w:right="-313"/>
              <w:jc w:val="center"/>
              <w:rPr>
                <w:rFonts w:cs="Arial"/>
                <w:b/>
                <w:szCs w:val="24"/>
              </w:rPr>
            </w:pPr>
            <w:r>
              <w:rPr>
                <w:rFonts w:cs="Arial"/>
                <w:b/>
                <w:szCs w:val="24"/>
              </w:rPr>
              <w:t xml:space="preserve">Module </w:t>
            </w:r>
            <w:r w:rsidR="003E5B4D" w:rsidRPr="00611156">
              <w:rPr>
                <w:rFonts w:cs="Arial"/>
                <w:b/>
                <w:szCs w:val="24"/>
              </w:rPr>
              <w:t>Learning Outcomes</w:t>
            </w:r>
          </w:p>
          <w:p w14:paraId="613BAD2B" w14:textId="77777777" w:rsidR="00191BF9" w:rsidRPr="001D1C5C" w:rsidRDefault="00191BF9" w:rsidP="001B58C7">
            <w:pPr>
              <w:tabs>
                <w:tab w:val="left" w:pos="426"/>
              </w:tabs>
              <w:ind w:right="-313"/>
              <w:jc w:val="center"/>
              <w:rPr>
                <w:rFonts w:cs="Arial"/>
                <w:i/>
                <w:color w:val="C00000"/>
                <w:szCs w:val="24"/>
              </w:rPr>
            </w:pPr>
          </w:p>
        </w:tc>
        <w:tc>
          <w:tcPr>
            <w:tcW w:w="1965" w:type="dxa"/>
            <w:shd w:val="clear" w:color="auto" w:fill="auto"/>
          </w:tcPr>
          <w:p w14:paraId="496F32B2" w14:textId="77777777" w:rsidR="00191BF9" w:rsidRDefault="003E5B4D" w:rsidP="001B58C7">
            <w:pPr>
              <w:jc w:val="center"/>
              <w:rPr>
                <w:rFonts w:cs="Arial"/>
                <w:b/>
                <w:szCs w:val="24"/>
              </w:rPr>
            </w:pPr>
            <w:r w:rsidRPr="00611156">
              <w:rPr>
                <w:rFonts w:cs="Arial"/>
                <w:b/>
                <w:szCs w:val="24"/>
              </w:rPr>
              <w:t>Assessment</w:t>
            </w:r>
            <w:r w:rsidR="001B58C7">
              <w:rPr>
                <w:rFonts w:cs="Arial"/>
                <w:b/>
                <w:szCs w:val="24"/>
              </w:rPr>
              <w:t xml:space="preserve"> </w:t>
            </w:r>
            <w:r w:rsidR="00E00E82">
              <w:rPr>
                <w:rFonts w:cs="Arial"/>
                <w:b/>
                <w:szCs w:val="24"/>
              </w:rPr>
              <w:t xml:space="preserve">No. </w:t>
            </w:r>
          </w:p>
          <w:p w14:paraId="49F8BBF8" w14:textId="77777777" w:rsidR="003E5B4D" w:rsidRPr="00611156" w:rsidRDefault="00E00E82" w:rsidP="001B58C7">
            <w:pPr>
              <w:jc w:val="center"/>
              <w:rPr>
                <w:rFonts w:cs="Arial"/>
                <w:b/>
                <w:szCs w:val="24"/>
              </w:rPr>
            </w:pPr>
            <w:r>
              <w:rPr>
                <w:rFonts w:cs="Arial"/>
                <w:b/>
                <w:szCs w:val="24"/>
              </w:rPr>
              <w:t>and Type</w:t>
            </w:r>
          </w:p>
        </w:tc>
      </w:tr>
      <w:tr w:rsidR="009504F7" w:rsidRPr="00611156" w14:paraId="02F0EC8E" w14:textId="77777777" w:rsidTr="009504F7">
        <w:trPr>
          <w:tblCellSpacing w:w="15" w:type="dxa"/>
        </w:trPr>
        <w:tc>
          <w:tcPr>
            <w:tcW w:w="7125" w:type="dxa"/>
            <w:shd w:val="clear" w:color="auto" w:fill="auto"/>
            <w:vAlign w:val="center"/>
          </w:tcPr>
          <w:p w14:paraId="10DC6525" w14:textId="7B3D7C98" w:rsidR="009504F7" w:rsidRPr="00456BAA" w:rsidRDefault="009504F7" w:rsidP="009504F7">
            <w:pPr>
              <w:tabs>
                <w:tab w:val="left" w:pos="426"/>
              </w:tabs>
              <w:ind w:right="-313"/>
              <w:rPr>
                <w:rFonts w:cs="Calibri Light"/>
                <w:b/>
                <w:szCs w:val="24"/>
              </w:rPr>
            </w:pPr>
            <w:r w:rsidRPr="00456BAA">
              <w:rPr>
                <w:rFonts w:cs="Calibri Light"/>
                <w:szCs w:val="24"/>
              </w:rPr>
              <w:t>1.Search for, locate and manage literature to demonstrate a critical understanding of the current state of knowledge in a specific topic area, relevant to your area of professional interest.</w:t>
            </w:r>
          </w:p>
        </w:tc>
        <w:tc>
          <w:tcPr>
            <w:tcW w:w="1965" w:type="dxa"/>
            <w:shd w:val="clear" w:color="auto" w:fill="auto"/>
          </w:tcPr>
          <w:p w14:paraId="7F34A850" w14:textId="77777777" w:rsidR="009504F7" w:rsidRPr="00996DDA" w:rsidRDefault="009504F7" w:rsidP="009504F7">
            <w:pPr>
              <w:ind w:left="91"/>
              <w:jc w:val="center"/>
              <w:rPr>
                <w:rFonts w:cs="Arial"/>
                <w:szCs w:val="24"/>
              </w:rPr>
            </w:pPr>
          </w:p>
          <w:p w14:paraId="2229F2E9" w14:textId="77777777" w:rsidR="009504F7" w:rsidRDefault="009504F7" w:rsidP="009504F7">
            <w:pPr>
              <w:ind w:left="91"/>
              <w:jc w:val="center"/>
              <w:rPr>
                <w:rFonts w:cs="Arial"/>
                <w:szCs w:val="24"/>
              </w:rPr>
            </w:pPr>
            <w:r w:rsidRPr="00996DDA">
              <w:rPr>
                <w:rFonts w:cs="Arial"/>
                <w:szCs w:val="24"/>
              </w:rPr>
              <w:t xml:space="preserve">Assessment </w:t>
            </w:r>
            <w:r>
              <w:rPr>
                <w:rFonts w:cs="Arial"/>
                <w:szCs w:val="24"/>
              </w:rPr>
              <w:t>1</w:t>
            </w:r>
          </w:p>
          <w:p w14:paraId="7802151D" w14:textId="3E589336" w:rsidR="009504F7" w:rsidRPr="00164C26" w:rsidRDefault="009504F7" w:rsidP="009504F7">
            <w:pPr>
              <w:rPr>
                <w:rFonts w:cs="Calibri Light"/>
                <w:b/>
                <w:szCs w:val="24"/>
              </w:rPr>
            </w:pPr>
            <w:r>
              <w:rPr>
                <w:rFonts w:cs="Arial"/>
                <w:szCs w:val="24"/>
              </w:rPr>
              <w:t>Essay</w:t>
            </w:r>
          </w:p>
        </w:tc>
      </w:tr>
      <w:tr w:rsidR="009504F7" w:rsidRPr="00611156" w14:paraId="41D8D46D" w14:textId="77777777" w:rsidTr="009504F7">
        <w:trPr>
          <w:tblCellSpacing w:w="15" w:type="dxa"/>
        </w:trPr>
        <w:tc>
          <w:tcPr>
            <w:tcW w:w="7125" w:type="dxa"/>
            <w:shd w:val="clear" w:color="auto" w:fill="auto"/>
            <w:vAlign w:val="center"/>
          </w:tcPr>
          <w:p w14:paraId="6FAFB02A" w14:textId="1AB38BA3" w:rsidR="009504F7" w:rsidRPr="00456BAA" w:rsidRDefault="009504F7" w:rsidP="009504F7">
            <w:pPr>
              <w:tabs>
                <w:tab w:val="left" w:pos="426"/>
              </w:tabs>
              <w:ind w:right="-313"/>
              <w:rPr>
                <w:rFonts w:cs="Calibri Light"/>
                <w:szCs w:val="24"/>
              </w:rPr>
            </w:pPr>
            <w:r w:rsidRPr="00456BAA">
              <w:rPr>
                <w:rFonts w:cs="Calibri Light"/>
                <w:szCs w:val="24"/>
              </w:rPr>
              <w:t>2. Produce a critical analysis of academic and other literature to articulate a logically reasoned argument related to your area of professional interest.</w:t>
            </w:r>
          </w:p>
        </w:tc>
        <w:tc>
          <w:tcPr>
            <w:tcW w:w="1965" w:type="dxa"/>
            <w:shd w:val="clear" w:color="auto" w:fill="auto"/>
          </w:tcPr>
          <w:p w14:paraId="67144BCB" w14:textId="77777777" w:rsidR="009504F7" w:rsidRPr="00996DDA" w:rsidRDefault="009504F7" w:rsidP="009504F7">
            <w:pPr>
              <w:ind w:left="91"/>
              <w:jc w:val="center"/>
              <w:rPr>
                <w:rFonts w:cs="Arial"/>
                <w:szCs w:val="24"/>
              </w:rPr>
            </w:pPr>
          </w:p>
          <w:p w14:paraId="10AC8809" w14:textId="77777777" w:rsidR="009504F7" w:rsidRDefault="009504F7" w:rsidP="009504F7">
            <w:pPr>
              <w:ind w:left="91"/>
              <w:jc w:val="center"/>
              <w:rPr>
                <w:rFonts w:cs="Arial"/>
                <w:szCs w:val="24"/>
              </w:rPr>
            </w:pPr>
            <w:r w:rsidRPr="00996DDA">
              <w:rPr>
                <w:rFonts w:cs="Arial"/>
                <w:szCs w:val="24"/>
              </w:rPr>
              <w:t>Assessment 1</w:t>
            </w:r>
          </w:p>
          <w:p w14:paraId="04942194" w14:textId="45EB7A37" w:rsidR="009504F7" w:rsidRPr="00164C26" w:rsidRDefault="009504F7" w:rsidP="009504F7">
            <w:pPr>
              <w:rPr>
                <w:rFonts w:cs="Calibri Light"/>
                <w:b/>
                <w:szCs w:val="24"/>
              </w:rPr>
            </w:pPr>
            <w:r>
              <w:rPr>
                <w:rFonts w:cs="Arial"/>
                <w:szCs w:val="24"/>
              </w:rPr>
              <w:t>Essay</w:t>
            </w:r>
          </w:p>
        </w:tc>
      </w:tr>
      <w:tr w:rsidR="009504F7" w:rsidRPr="00611156" w14:paraId="763E7BF9" w14:textId="77777777" w:rsidTr="009504F7">
        <w:trPr>
          <w:tblCellSpacing w:w="15" w:type="dxa"/>
        </w:trPr>
        <w:tc>
          <w:tcPr>
            <w:tcW w:w="7125" w:type="dxa"/>
            <w:shd w:val="clear" w:color="auto" w:fill="auto"/>
            <w:vAlign w:val="center"/>
          </w:tcPr>
          <w:p w14:paraId="365A3323" w14:textId="29337D2E" w:rsidR="009504F7" w:rsidRPr="00456BAA" w:rsidRDefault="009504F7" w:rsidP="009504F7">
            <w:pPr>
              <w:tabs>
                <w:tab w:val="left" w:pos="426"/>
              </w:tabs>
              <w:ind w:right="-313"/>
              <w:rPr>
                <w:rFonts w:cs="Calibri Light"/>
                <w:szCs w:val="24"/>
              </w:rPr>
            </w:pPr>
            <w:r w:rsidRPr="00456BAA">
              <w:rPr>
                <w:rFonts w:cs="Calibri Light"/>
                <w:szCs w:val="24"/>
              </w:rPr>
              <w:t xml:space="preserve">3. Synthesise and critique contemporary approaches to international, national and regional developments which </w:t>
            </w:r>
            <w:proofErr w:type="gramStart"/>
            <w:r w:rsidRPr="00456BAA">
              <w:rPr>
                <w:rFonts w:cs="Calibri Light"/>
                <w:szCs w:val="24"/>
              </w:rPr>
              <w:t>influence</w:t>
            </w:r>
            <w:proofErr w:type="gramEnd"/>
            <w:r w:rsidRPr="00456BAA">
              <w:rPr>
                <w:rFonts w:cs="Calibri Light"/>
                <w:szCs w:val="24"/>
              </w:rPr>
              <w:t xml:space="preserve"> and support evidenced based practice within health and social care.</w:t>
            </w:r>
          </w:p>
        </w:tc>
        <w:tc>
          <w:tcPr>
            <w:tcW w:w="1965" w:type="dxa"/>
            <w:shd w:val="clear" w:color="auto" w:fill="auto"/>
          </w:tcPr>
          <w:p w14:paraId="75BC6B9D" w14:textId="77777777" w:rsidR="009504F7" w:rsidRPr="00996DDA" w:rsidRDefault="009504F7" w:rsidP="009504F7">
            <w:pPr>
              <w:ind w:left="91"/>
              <w:jc w:val="center"/>
              <w:rPr>
                <w:rFonts w:cs="Arial"/>
                <w:szCs w:val="24"/>
              </w:rPr>
            </w:pPr>
          </w:p>
          <w:p w14:paraId="58796BDB" w14:textId="77777777" w:rsidR="009504F7" w:rsidRDefault="009504F7" w:rsidP="009504F7">
            <w:pPr>
              <w:ind w:left="91"/>
              <w:jc w:val="center"/>
              <w:rPr>
                <w:rFonts w:cs="Arial"/>
                <w:szCs w:val="24"/>
              </w:rPr>
            </w:pPr>
            <w:r w:rsidRPr="00996DDA">
              <w:rPr>
                <w:rFonts w:cs="Arial"/>
                <w:szCs w:val="24"/>
              </w:rPr>
              <w:t>Assessment 1</w:t>
            </w:r>
          </w:p>
          <w:p w14:paraId="7216F83F" w14:textId="452B9A48" w:rsidR="009504F7" w:rsidRPr="00164C26" w:rsidRDefault="009504F7" w:rsidP="009504F7">
            <w:pPr>
              <w:rPr>
                <w:rFonts w:cs="Calibri Light"/>
                <w:b/>
                <w:szCs w:val="24"/>
              </w:rPr>
            </w:pPr>
            <w:r>
              <w:rPr>
                <w:rFonts w:cs="Arial"/>
                <w:szCs w:val="24"/>
              </w:rPr>
              <w:t>Essay</w:t>
            </w:r>
          </w:p>
        </w:tc>
      </w:tr>
      <w:tr w:rsidR="009504F7" w:rsidRPr="00611156" w14:paraId="0F3DABCB" w14:textId="77777777" w:rsidTr="009504F7">
        <w:trPr>
          <w:trHeight w:val="724"/>
          <w:tblCellSpacing w:w="15" w:type="dxa"/>
        </w:trPr>
        <w:tc>
          <w:tcPr>
            <w:tcW w:w="7125" w:type="dxa"/>
            <w:shd w:val="clear" w:color="auto" w:fill="auto"/>
            <w:vAlign w:val="center"/>
          </w:tcPr>
          <w:p w14:paraId="5626FFA9" w14:textId="27273A1E" w:rsidR="009504F7" w:rsidRPr="00456BAA" w:rsidRDefault="009504F7" w:rsidP="009504F7">
            <w:pPr>
              <w:tabs>
                <w:tab w:val="left" w:pos="426"/>
              </w:tabs>
              <w:ind w:right="-313"/>
              <w:rPr>
                <w:rFonts w:cs="Calibri Light"/>
                <w:szCs w:val="24"/>
              </w:rPr>
            </w:pPr>
            <w:r w:rsidRPr="00456BAA">
              <w:rPr>
                <w:rFonts w:cs="Calibri Light"/>
                <w:szCs w:val="24"/>
              </w:rPr>
              <w:t>4. Critically reflect on your own practice, creating innovative solutions and making recommendations for improvements in professional practice.</w:t>
            </w:r>
          </w:p>
        </w:tc>
        <w:tc>
          <w:tcPr>
            <w:tcW w:w="1965" w:type="dxa"/>
            <w:shd w:val="clear" w:color="auto" w:fill="auto"/>
          </w:tcPr>
          <w:p w14:paraId="34CAA14F" w14:textId="77777777" w:rsidR="009504F7" w:rsidRDefault="009504F7" w:rsidP="009504F7">
            <w:pPr>
              <w:ind w:left="91"/>
              <w:jc w:val="center"/>
              <w:rPr>
                <w:rFonts w:cs="Arial"/>
                <w:szCs w:val="24"/>
              </w:rPr>
            </w:pPr>
            <w:r w:rsidRPr="00996DDA">
              <w:rPr>
                <w:rFonts w:cs="Arial"/>
                <w:szCs w:val="24"/>
              </w:rPr>
              <w:t xml:space="preserve">Assessment </w:t>
            </w:r>
            <w:r>
              <w:rPr>
                <w:rFonts w:cs="Arial"/>
                <w:szCs w:val="24"/>
              </w:rPr>
              <w:t>2</w:t>
            </w:r>
          </w:p>
          <w:p w14:paraId="514CED6F" w14:textId="5C9B35C7" w:rsidR="009504F7" w:rsidRPr="00164C26" w:rsidRDefault="009504F7" w:rsidP="009504F7">
            <w:pPr>
              <w:rPr>
                <w:rFonts w:cs="Calibri Light"/>
                <w:b/>
                <w:szCs w:val="24"/>
              </w:rPr>
            </w:pPr>
            <w:r>
              <w:rPr>
                <w:rFonts w:cs="Arial"/>
                <w:szCs w:val="24"/>
              </w:rPr>
              <w:t>Essay</w:t>
            </w:r>
          </w:p>
        </w:tc>
      </w:tr>
    </w:tbl>
    <w:p w14:paraId="4BF456DF" w14:textId="50F078A4" w:rsidR="003E5B4D" w:rsidRPr="00611156" w:rsidRDefault="004541BD" w:rsidP="00C61455">
      <w:pPr>
        <w:pStyle w:val="Heading1"/>
      </w:pPr>
      <w:bookmarkStart w:id="6" w:name="_Toc80860673"/>
      <w:r>
        <w:t>7</w:t>
      </w:r>
      <w:r w:rsidR="00C61455">
        <w:t xml:space="preserve">. </w:t>
      </w:r>
      <w:r w:rsidR="003E5B4D" w:rsidRPr="00611156">
        <w:t>Assessment Deadlines</w:t>
      </w:r>
      <w:bookmarkEnd w:id="6"/>
    </w:p>
    <w:p w14:paraId="77B597D4" w14:textId="77777777" w:rsidR="003E5B4D" w:rsidRPr="000933ED" w:rsidRDefault="003E5B4D" w:rsidP="003E5B4D">
      <w:pPr>
        <w:rPr>
          <w:rFonts w:cs="Arial"/>
          <w:b/>
          <w:i/>
          <w:color w:val="C00000"/>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37"/>
        <w:gridCol w:w="3383"/>
        <w:gridCol w:w="2693"/>
        <w:gridCol w:w="1701"/>
      </w:tblGrid>
      <w:tr w:rsidR="003E5B4D" w:rsidRPr="00611156" w14:paraId="7D1BFF08" w14:textId="77777777" w:rsidTr="001B58C7">
        <w:tc>
          <w:tcPr>
            <w:tcW w:w="4820" w:type="dxa"/>
            <w:gridSpan w:val="2"/>
            <w:shd w:val="clear" w:color="auto" w:fill="auto"/>
          </w:tcPr>
          <w:p w14:paraId="0C8E92A9" w14:textId="77777777" w:rsidR="003E5B4D" w:rsidRPr="00611156" w:rsidRDefault="003E5B4D" w:rsidP="008F3873">
            <w:pPr>
              <w:jc w:val="center"/>
              <w:rPr>
                <w:rFonts w:cs="Arial"/>
                <w:b/>
                <w:szCs w:val="24"/>
              </w:rPr>
            </w:pPr>
            <w:r w:rsidRPr="00611156">
              <w:rPr>
                <w:rFonts w:cs="Arial"/>
                <w:b/>
                <w:szCs w:val="24"/>
              </w:rPr>
              <w:t>Assessment item</w:t>
            </w:r>
          </w:p>
          <w:p w14:paraId="549D0D93" w14:textId="77777777" w:rsidR="003E5B4D" w:rsidRPr="00611156" w:rsidRDefault="003E5B4D" w:rsidP="008F3873">
            <w:pPr>
              <w:jc w:val="center"/>
              <w:rPr>
                <w:rFonts w:cs="Arial"/>
                <w:b/>
                <w:szCs w:val="24"/>
              </w:rPr>
            </w:pPr>
          </w:p>
        </w:tc>
        <w:tc>
          <w:tcPr>
            <w:tcW w:w="2693" w:type="dxa"/>
            <w:shd w:val="clear" w:color="auto" w:fill="auto"/>
          </w:tcPr>
          <w:p w14:paraId="281E9260" w14:textId="77777777" w:rsidR="003E5B4D" w:rsidRPr="00611156" w:rsidRDefault="003E5B4D" w:rsidP="008F3873">
            <w:pPr>
              <w:jc w:val="center"/>
              <w:rPr>
                <w:rFonts w:cs="Arial"/>
                <w:b/>
                <w:szCs w:val="24"/>
              </w:rPr>
            </w:pPr>
            <w:r w:rsidRPr="00611156">
              <w:rPr>
                <w:rFonts w:cs="Arial"/>
                <w:b/>
                <w:szCs w:val="24"/>
              </w:rPr>
              <w:t>Due Date</w:t>
            </w:r>
          </w:p>
        </w:tc>
        <w:tc>
          <w:tcPr>
            <w:tcW w:w="1701" w:type="dxa"/>
            <w:shd w:val="clear" w:color="auto" w:fill="auto"/>
          </w:tcPr>
          <w:p w14:paraId="37E23BC6" w14:textId="77777777" w:rsidR="003E5B4D" w:rsidRPr="00611156" w:rsidRDefault="003E5B4D" w:rsidP="008F3873">
            <w:pPr>
              <w:jc w:val="center"/>
              <w:rPr>
                <w:rFonts w:cs="Arial"/>
                <w:b/>
                <w:szCs w:val="24"/>
              </w:rPr>
            </w:pPr>
            <w:r w:rsidRPr="00611156">
              <w:rPr>
                <w:rFonts w:cs="Arial"/>
                <w:b/>
                <w:szCs w:val="24"/>
              </w:rPr>
              <w:t>Weight</w:t>
            </w:r>
          </w:p>
        </w:tc>
      </w:tr>
      <w:tr w:rsidR="00ED431C" w:rsidRPr="00611156" w14:paraId="51892420" w14:textId="77777777" w:rsidTr="005F19C3">
        <w:tc>
          <w:tcPr>
            <w:tcW w:w="1437" w:type="dxa"/>
          </w:tcPr>
          <w:p w14:paraId="71413646" w14:textId="3581A30D" w:rsidR="00ED431C" w:rsidRPr="00997C84" w:rsidRDefault="00F64651" w:rsidP="00ED431C">
            <w:pPr>
              <w:tabs>
                <w:tab w:val="left" w:pos="426"/>
              </w:tabs>
              <w:ind w:right="-451"/>
              <w:jc w:val="center"/>
              <w:rPr>
                <w:rFonts w:cs="Calibri Light"/>
                <w:szCs w:val="24"/>
              </w:rPr>
            </w:pPr>
            <w:r w:rsidRPr="00997C84">
              <w:rPr>
                <w:rFonts w:cs="Calibri Light"/>
                <w:szCs w:val="24"/>
              </w:rPr>
              <w:t>1.</w:t>
            </w:r>
          </w:p>
        </w:tc>
        <w:tc>
          <w:tcPr>
            <w:tcW w:w="3383" w:type="dxa"/>
          </w:tcPr>
          <w:p w14:paraId="6DCC13C3" w14:textId="7AAFD659" w:rsidR="00ED431C" w:rsidRPr="00997C84" w:rsidRDefault="00F64651" w:rsidP="00ED431C">
            <w:pPr>
              <w:tabs>
                <w:tab w:val="left" w:pos="5040"/>
                <w:tab w:val="left" w:pos="8550"/>
                <w:tab w:val="left" w:pos="9810"/>
                <w:tab w:val="left" w:pos="12510"/>
              </w:tabs>
              <w:ind w:right="157"/>
              <w:rPr>
                <w:rFonts w:cs="Calibri Light"/>
                <w:bCs/>
                <w:szCs w:val="24"/>
              </w:rPr>
            </w:pPr>
            <w:r w:rsidRPr="00997C84">
              <w:rPr>
                <w:rFonts w:cs="Calibri Light"/>
                <w:szCs w:val="24"/>
              </w:rPr>
              <w:t>Literature Review 3500 words</w:t>
            </w:r>
          </w:p>
        </w:tc>
        <w:tc>
          <w:tcPr>
            <w:tcW w:w="2693" w:type="dxa"/>
          </w:tcPr>
          <w:p w14:paraId="491F1541" w14:textId="4BE3FADC" w:rsidR="00ED431C" w:rsidRPr="00997C84" w:rsidRDefault="00902E0A" w:rsidP="00ED431C">
            <w:pPr>
              <w:tabs>
                <w:tab w:val="left" w:pos="5040"/>
                <w:tab w:val="left" w:pos="8550"/>
                <w:tab w:val="left" w:pos="9810"/>
                <w:tab w:val="left" w:pos="12510"/>
              </w:tabs>
              <w:jc w:val="center"/>
              <w:rPr>
                <w:rFonts w:cs="Arial"/>
                <w:bCs/>
                <w:szCs w:val="24"/>
                <w:highlight w:val="yellow"/>
              </w:rPr>
            </w:pPr>
            <w:r>
              <w:rPr>
                <w:rFonts w:cs="Arial"/>
                <w:bCs/>
                <w:szCs w:val="24"/>
                <w:highlight w:val="yellow"/>
              </w:rPr>
              <w:t>19</w:t>
            </w:r>
            <w:proofErr w:type="gramStart"/>
            <w:r w:rsidRPr="00902E0A">
              <w:rPr>
                <w:rFonts w:cs="Arial"/>
                <w:bCs/>
                <w:szCs w:val="24"/>
                <w:highlight w:val="yellow"/>
                <w:vertAlign w:val="superscript"/>
              </w:rPr>
              <w:t>th</w:t>
            </w:r>
            <w:r>
              <w:rPr>
                <w:rFonts w:cs="Arial"/>
                <w:bCs/>
                <w:szCs w:val="24"/>
                <w:highlight w:val="yellow"/>
              </w:rPr>
              <w:t xml:space="preserve"> </w:t>
            </w:r>
            <w:r w:rsidR="00BD179A" w:rsidRPr="00997C84">
              <w:rPr>
                <w:rFonts w:cs="Arial"/>
                <w:bCs/>
                <w:szCs w:val="24"/>
                <w:highlight w:val="yellow"/>
              </w:rPr>
              <w:t xml:space="preserve"> January</w:t>
            </w:r>
            <w:proofErr w:type="gramEnd"/>
            <w:r w:rsidR="00BD179A" w:rsidRPr="00997C84">
              <w:rPr>
                <w:rFonts w:cs="Arial"/>
                <w:bCs/>
                <w:szCs w:val="24"/>
                <w:highlight w:val="yellow"/>
              </w:rPr>
              <w:t xml:space="preserve"> 2022</w:t>
            </w:r>
          </w:p>
        </w:tc>
        <w:tc>
          <w:tcPr>
            <w:tcW w:w="1701" w:type="dxa"/>
          </w:tcPr>
          <w:p w14:paraId="487F2A5E" w14:textId="18EBB613" w:rsidR="00ED431C" w:rsidRPr="00997C84" w:rsidRDefault="000B14B7" w:rsidP="00ED431C">
            <w:pPr>
              <w:tabs>
                <w:tab w:val="left" w:pos="5040"/>
                <w:tab w:val="left" w:pos="8550"/>
                <w:tab w:val="left" w:pos="9810"/>
                <w:tab w:val="left" w:pos="12510"/>
              </w:tabs>
              <w:ind w:right="15"/>
              <w:jc w:val="center"/>
              <w:rPr>
                <w:rFonts w:cs="Arial"/>
                <w:bCs/>
                <w:szCs w:val="24"/>
                <w:highlight w:val="yellow"/>
              </w:rPr>
            </w:pPr>
            <w:r>
              <w:rPr>
                <w:rFonts w:cs="Arial"/>
                <w:bCs/>
                <w:szCs w:val="24"/>
                <w:highlight w:val="yellow"/>
              </w:rPr>
              <w:t>7</w:t>
            </w:r>
            <w:r w:rsidR="007907C8" w:rsidRPr="00997C84">
              <w:rPr>
                <w:rFonts w:cs="Arial"/>
                <w:bCs/>
                <w:szCs w:val="24"/>
                <w:highlight w:val="yellow"/>
              </w:rPr>
              <w:t>0%</w:t>
            </w:r>
          </w:p>
        </w:tc>
      </w:tr>
      <w:tr w:rsidR="00997C84" w:rsidRPr="00611156" w14:paraId="49E84419" w14:textId="77777777" w:rsidTr="005F19C3">
        <w:tc>
          <w:tcPr>
            <w:tcW w:w="1437" w:type="dxa"/>
          </w:tcPr>
          <w:p w14:paraId="2E1B1015" w14:textId="77073BB0" w:rsidR="00997C84" w:rsidRPr="00997C84" w:rsidRDefault="00997C84" w:rsidP="00997C84">
            <w:pPr>
              <w:tabs>
                <w:tab w:val="left" w:pos="426"/>
              </w:tabs>
              <w:ind w:right="-451"/>
              <w:jc w:val="center"/>
              <w:rPr>
                <w:rFonts w:cs="Calibri Light"/>
                <w:szCs w:val="24"/>
              </w:rPr>
            </w:pPr>
            <w:r w:rsidRPr="00997C84">
              <w:rPr>
                <w:rFonts w:cs="Calibri Light"/>
                <w:szCs w:val="24"/>
              </w:rPr>
              <w:t>2.</w:t>
            </w:r>
          </w:p>
        </w:tc>
        <w:tc>
          <w:tcPr>
            <w:tcW w:w="3383" w:type="dxa"/>
          </w:tcPr>
          <w:p w14:paraId="5F44D396" w14:textId="7AFC40E3" w:rsidR="00997C84" w:rsidRPr="00997C84" w:rsidRDefault="00997C84" w:rsidP="00997C84">
            <w:pPr>
              <w:tabs>
                <w:tab w:val="left" w:pos="5040"/>
                <w:tab w:val="left" w:pos="8550"/>
                <w:tab w:val="left" w:pos="9810"/>
                <w:tab w:val="left" w:pos="12510"/>
              </w:tabs>
              <w:ind w:right="157"/>
              <w:rPr>
                <w:rFonts w:cs="Calibri Light"/>
                <w:szCs w:val="24"/>
              </w:rPr>
            </w:pPr>
            <w:r w:rsidRPr="00997C84">
              <w:rPr>
                <w:rFonts w:cs="Calibri Light"/>
                <w:szCs w:val="24"/>
              </w:rPr>
              <w:t>Critical reflection 1500 words</w:t>
            </w:r>
          </w:p>
        </w:tc>
        <w:tc>
          <w:tcPr>
            <w:tcW w:w="2693" w:type="dxa"/>
          </w:tcPr>
          <w:p w14:paraId="6E761926" w14:textId="532C6A1F" w:rsidR="00997C84" w:rsidRPr="00997C84" w:rsidRDefault="00902E0A" w:rsidP="00997C84">
            <w:pPr>
              <w:tabs>
                <w:tab w:val="left" w:pos="5040"/>
                <w:tab w:val="left" w:pos="8550"/>
                <w:tab w:val="left" w:pos="9810"/>
                <w:tab w:val="left" w:pos="12510"/>
              </w:tabs>
              <w:jc w:val="center"/>
              <w:rPr>
                <w:rFonts w:cs="Arial"/>
                <w:bCs/>
                <w:szCs w:val="24"/>
                <w:highlight w:val="yellow"/>
              </w:rPr>
            </w:pPr>
            <w:r>
              <w:rPr>
                <w:rFonts w:cs="Arial"/>
                <w:bCs/>
                <w:szCs w:val="24"/>
                <w:highlight w:val="yellow"/>
              </w:rPr>
              <w:t>19</w:t>
            </w:r>
            <w:proofErr w:type="gramStart"/>
            <w:r w:rsidRPr="00902E0A">
              <w:rPr>
                <w:rFonts w:cs="Arial"/>
                <w:bCs/>
                <w:szCs w:val="24"/>
                <w:highlight w:val="yellow"/>
                <w:vertAlign w:val="superscript"/>
              </w:rPr>
              <w:t>th</w:t>
            </w:r>
            <w:r>
              <w:rPr>
                <w:rFonts w:cs="Arial"/>
                <w:bCs/>
                <w:szCs w:val="24"/>
                <w:highlight w:val="yellow"/>
              </w:rPr>
              <w:t xml:space="preserve"> </w:t>
            </w:r>
            <w:r w:rsidR="00997C84" w:rsidRPr="00997C84">
              <w:rPr>
                <w:rFonts w:cs="Arial"/>
                <w:bCs/>
                <w:szCs w:val="24"/>
                <w:highlight w:val="yellow"/>
              </w:rPr>
              <w:t xml:space="preserve"> January</w:t>
            </w:r>
            <w:proofErr w:type="gramEnd"/>
            <w:r w:rsidR="00997C84" w:rsidRPr="00997C84">
              <w:rPr>
                <w:rFonts w:cs="Arial"/>
                <w:bCs/>
                <w:szCs w:val="24"/>
                <w:highlight w:val="yellow"/>
              </w:rPr>
              <w:t xml:space="preserve"> 2022</w:t>
            </w:r>
          </w:p>
        </w:tc>
        <w:tc>
          <w:tcPr>
            <w:tcW w:w="1701" w:type="dxa"/>
          </w:tcPr>
          <w:p w14:paraId="43AFCA14" w14:textId="22CA70F1" w:rsidR="00997C84" w:rsidRPr="00997C84" w:rsidRDefault="000B14B7" w:rsidP="00997C84">
            <w:pPr>
              <w:tabs>
                <w:tab w:val="left" w:pos="5040"/>
                <w:tab w:val="left" w:pos="8550"/>
                <w:tab w:val="left" w:pos="9810"/>
                <w:tab w:val="left" w:pos="12510"/>
              </w:tabs>
              <w:ind w:right="15"/>
              <w:jc w:val="center"/>
              <w:rPr>
                <w:rFonts w:cs="Arial"/>
                <w:bCs/>
                <w:szCs w:val="24"/>
                <w:highlight w:val="yellow"/>
              </w:rPr>
            </w:pPr>
            <w:r>
              <w:rPr>
                <w:rFonts w:cs="Arial"/>
                <w:bCs/>
                <w:szCs w:val="24"/>
                <w:highlight w:val="yellow"/>
              </w:rPr>
              <w:t>3</w:t>
            </w:r>
            <w:r w:rsidR="00997C84" w:rsidRPr="00997C84">
              <w:rPr>
                <w:rFonts w:cs="Arial"/>
                <w:bCs/>
                <w:szCs w:val="24"/>
                <w:highlight w:val="yellow"/>
              </w:rPr>
              <w:t>0%</w:t>
            </w:r>
          </w:p>
        </w:tc>
      </w:tr>
    </w:tbl>
    <w:p w14:paraId="153BC083" w14:textId="77777777" w:rsidR="00802F49" w:rsidRPr="00611156" w:rsidRDefault="004541BD" w:rsidP="00C61455">
      <w:pPr>
        <w:pStyle w:val="Heading1"/>
      </w:pPr>
      <w:bookmarkStart w:id="7" w:name="_Toc80860674"/>
      <w:r>
        <w:lastRenderedPageBreak/>
        <w:t>8</w:t>
      </w:r>
      <w:r w:rsidR="00C61455">
        <w:t>.</w:t>
      </w:r>
      <w:r w:rsidR="00802F49" w:rsidRPr="00611156">
        <w:t xml:space="preserve"> Assessment Feedback</w:t>
      </w:r>
      <w:bookmarkEnd w:id="7"/>
    </w:p>
    <w:p w14:paraId="30550FBF" w14:textId="77777777" w:rsidR="00802F49" w:rsidRPr="00611156" w:rsidRDefault="00802F49" w:rsidP="00802F49">
      <w:pPr>
        <w:pStyle w:val="Default"/>
        <w:jc w:val="both"/>
        <w:rPr>
          <w:rFonts w:ascii="Calibri Light" w:hAnsi="Calibri Light"/>
        </w:rPr>
      </w:pPr>
      <w:r w:rsidRPr="00611156">
        <w:rPr>
          <w:rFonts w:ascii="Calibri Light" w:hAnsi="Calibri Light"/>
        </w:rPr>
        <w:t xml:space="preserve">Feedback on items of assessment can be formal (such as on a signed feedback form) or informal (such as advice from a tutor in a tutorial). Feedback is therefore not just your </w:t>
      </w:r>
      <w:proofErr w:type="gramStart"/>
      <w:r w:rsidRPr="00611156">
        <w:rPr>
          <w:rFonts w:ascii="Calibri Light" w:hAnsi="Calibri Light"/>
        </w:rPr>
        <w:t>grade</w:t>
      </w:r>
      <w:proofErr w:type="gramEnd"/>
      <w:r w:rsidRPr="00611156">
        <w:rPr>
          <w:rFonts w:ascii="Calibri Light" w:hAnsi="Calibri Light"/>
        </w:rPr>
        <w:t xml:space="preserve"> or the comments written on your feedback form, it is advice you get from your tutor and sometimes your peers about how your work is progressing, how well you have done, what further actions you might take. </w:t>
      </w:r>
    </w:p>
    <w:p w14:paraId="4A49E808" w14:textId="77777777" w:rsidR="00802F49" w:rsidRPr="00611156" w:rsidRDefault="00802F49" w:rsidP="00802F49">
      <w:pPr>
        <w:pStyle w:val="Default"/>
        <w:jc w:val="both"/>
        <w:rPr>
          <w:rFonts w:ascii="Calibri Light" w:hAnsi="Calibri Light"/>
        </w:rPr>
      </w:pPr>
    </w:p>
    <w:p w14:paraId="105745FD" w14:textId="77777777" w:rsidR="00802F49" w:rsidRPr="00611156" w:rsidRDefault="00802F49" w:rsidP="00802F49">
      <w:pPr>
        <w:tabs>
          <w:tab w:val="left" w:pos="426"/>
        </w:tabs>
        <w:jc w:val="both"/>
        <w:rPr>
          <w:rFonts w:cs="Arial"/>
          <w:szCs w:val="24"/>
        </w:rPr>
      </w:pPr>
      <w:r w:rsidRPr="00611156">
        <w:rPr>
          <w:rFonts w:cs="Arial"/>
          <w:szCs w:val="24"/>
        </w:rPr>
        <w:t xml:space="preserve">We recognise the value of prompt feedback on work submitted. Other than in exceptional circumstances (such as might be caused by staff illness), </w:t>
      </w:r>
      <w:r w:rsidRPr="00611156">
        <w:rPr>
          <w:rFonts w:cs="Arial"/>
          <w:b/>
          <w:szCs w:val="24"/>
        </w:rPr>
        <w:t>you can expect your work to be marked and feedback provided not more than</w:t>
      </w:r>
      <w:r w:rsidRPr="00611156">
        <w:rPr>
          <w:rFonts w:cs="Arial"/>
          <w:szCs w:val="24"/>
        </w:rPr>
        <w:t xml:space="preserve"> </w:t>
      </w:r>
      <w:r w:rsidRPr="00611156">
        <w:rPr>
          <w:rFonts w:cs="Arial"/>
          <w:b/>
          <w:bCs/>
          <w:iCs/>
          <w:szCs w:val="24"/>
        </w:rPr>
        <w:t>15 working days</w:t>
      </w:r>
      <w:r w:rsidRPr="00611156">
        <w:rPr>
          <w:rFonts w:cs="Arial"/>
          <w:b/>
          <w:bCs/>
          <w:i/>
          <w:iCs/>
          <w:szCs w:val="24"/>
        </w:rPr>
        <w:t xml:space="preserve"> </w:t>
      </w:r>
      <w:r w:rsidRPr="00611156">
        <w:rPr>
          <w:rFonts w:cs="Arial"/>
          <w:szCs w:val="24"/>
        </w:rPr>
        <w:t>from the deadline date. However, please note that that such feedback will be provisional and unconfirmed until the Assessment Board has met and may therefore be subject to change.</w:t>
      </w:r>
    </w:p>
    <w:p w14:paraId="7F24AE88" w14:textId="77777777" w:rsidR="00802F49" w:rsidRPr="00611156" w:rsidRDefault="00802F49" w:rsidP="00802F49">
      <w:pPr>
        <w:tabs>
          <w:tab w:val="left" w:pos="426"/>
        </w:tabs>
        <w:jc w:val="both"/>
        <w:rPr>
          <w:rFonts w:cs="Arial"/>
          <w:szCs w:val="24"/>
        </w:rPr>
      </w:pPr>
    </w:p>
    <w:p w14:paraId="3D489D61" w14:textId="77777777" w:rsidR="00802F49" w:rsidRPr="00611156" w:rsidRDefault="00802F49" w:rsidP="00802F49">
      <w:pPr>
        <w:tabs>
          <w:tab w:val="left" w:pos="426"/>
        </w:tabs>
        <w:jc w:val="both"/>
        <w:rPr>
          <w:rFonts w:cs="Arial"/>
          <w:szCs w:val="24"/>
        </w:rPr>
      </w:pPr>
      <w:r w:rsidRPr="00611156">
        <w:rPr>
          <w:rFonts w:cs="Arial"/>
          <w:szCs w:val="24"/>
        </w:rPr>
        <w:t xml:space="preserve">Please take time </w:t>
      </w:r>
      <w:r w:rsidR="001F53B8">
        <w:rPr>
          <w:rFonts w:cs="Arial"/>
          <w:szCs w:val="24"/>
        </w:rPr>
        <w:t>to</w:t>
      </w:r>
      <w:r w:rsidRPr="00611156">
        <w:rPr>
          <w:rFonts w:cs="Arial"/>
          <w:szCs w:val="24"/>
        </w:rPr>
        <w:t xml:space="preserve"> read</w:t>
      </w:r>
      <w:r w:rsidR="00C61455">
        <w:rPr>
          <w:rFonts w:cs="Arial"/>
          <w:szCs w:val="24"/>
        </w:rPr>
        <w:t xml:space="preserve"> or </w:t>
      </w:r>
      <w:r w:rsidRPr="00611156">
        <w:rPr>
          <w:rFonts w:cs="Arial"/>
          <w:szCs w:val="24"/>
        </w:rPr>
        <w:t xml:space="preserve">listen to your assessment feedback. This can be very useful in determining your strengths and key areas for </w:t>
      </w:r>
      <w:proofErr w:type="gramStart"/>
      <w:r w:rsidRPr="00611156">
        <w:rPr>
          <w:rFonts w:cs="Arial"/>
          <w:szCs w:val="24"/>
        </w:rPr>
        <w:t>development, and</w:t>
      </w:r>
      <w:proofErr w:type="gramEnd"/>
      <w:r w:rsidRPr="00611156">
        <w:rPr>
          <w:rFonts w:cs="Arial"/>
          <w:szCs w:val="24"/>
        </w:rPr>
        <w:t xml:space="preserve"> can therefore help you improve on future grades.</w:t>
      </w:r>
    </w:p>
    <w:p w14:paraId="12161798" w14:textId="092F69DF" w:rsidR="006B751D" w:rsidRPr="00611156" w:rsidRDefault="004541BD" w:rsidP="006B751D">
      <w:pPr>
        <w:pStyle w:val="Heading1"/>
        <w:rPr>
          <w:rFonts w:cs="Arial"/>
          <w:i/>
          <w:color w:val="C00000"/>
          <w:szCs w:val="24"/>
        </w:rPr>
      </w:pPr>
      <w:bookmarkStart w:id="8" w:name="_Toc80860675"/>
      <w:r>
        <w:t>9</w:t>
      </w:r>
      <w:r w:rsidR="00C61455">
        <w:t xml:space="preserve">. </w:t>
      </w:r>
      <w:r w:rsidR="00802F49" w:rsidRPr="00611156">
        <w:t>Module Calendar</w:t>
      </w:r>
      <w:bookmarkEnd w:id="8"/>
    </w:p>
    <w:tbl>
      <w:tblPr>
        <w:tblStyle w:val="TableGrid"/>
        <w:tblW w:w="0" w:type="auto"/>
        <w:tblLook w:val="04A0" w:firstRow="1" w:lastRow="0" w:firstColumn="1" w:lastColumn="0" w:noHBand="0" w:noVBand="1"/>
      </w:tblPr>
      <w:tblGrid>
        <w:gridCol w:w="1048"/>
        <w:gridCol w:w="1622"/>
        <w:gridCol w:w="2700"/>
        <w:gridCol w:w="2309"/>
        <w:gridCol w:w="1786"/>
      </w:tblGrid>
      <w:tr w:rsidR="006B751D" w:rsidRPr="00611156" w14:paraId="67BBD0D9" w14:textId="4BC3ECC2" w:rsidTr="006B751D">
        <w:tc>
          <w:tcPr>
            <w:tcW w:w="7679" w:type="dxa"/>
            <w:gridSpan w:val="4"/>
          </w:tcPr>
          <w:p w14:paraId="7493DE15" w14:textId="560B663E" w:rsidR="006B751D" w:rsidRDefault="006B751D" w:rsidP="009C4E47">
            <w:pPr>
              <w:jc w:val="center"/>
              <w:rPr>
                <w:b/>
                <w:szCs w:val="24"/>
              </w:rPr>
            </w:pPr>
            <w:proofErr w:type="gramStart"/>
            <w:r>
              <w:rPr>
                <w:b/>
                <w:szCs w:val="24"/>
              </w:rPr>
              <w:t>Timetable  September</w:t>
            </w:r>
            <w:proofErr w:type="gramEnd"/>
            <w:r>
              <w:rPr>
                <w:b/>
                <w:szCs w:val="24"/>
              </w:rPr>
              <w:t xml:space="preserve"> 2021</w:t>
            </w:r>
          </w:p>
        </w:tc>
        <w:tc>
          <w:tcPr>
            <w:tcW w:w="1786" w:type="dxa"/>
          </w:tcPr>
          <w:p w14:paraId="365EA41F" w14:textId="77777777" w:rsidR="006B751D" w:rsidRDefault="006B751D" w:rsidP="009C4E47">
            <w:pPr>
              <w:jc w:val="center"/>
              <w:rPr>
                <w:b/>
                <w:szCs w:val="24"/>
              </w:rPr>
            </w:pPr>
          </w:p>
        </w:tc>
      </w:tr>
      <w:tr w:rsidR="006B751D" w:rsidRPr="00611156" w14:paraId="6FB346AA" w14:textId="279741D4" w:rsidTr="006B751D">
        <w:tc>
          <w:tcPr>
            <w:tcW w:w="1048" w:type="dxa"/>
          </w:tcPr>
          <w:p w14:paraId="2B48138A" w14:textId="77777777" w:rsidR="006B751D" w:rsidRPr="00611156" w:rsidRDefault="006B751D" w:rsidP="009C4E47">
            <w:pPr>
              <w:jc w:val="center"/>
              <w:rPr>
                <w:b/>
                <w:szCs w:val="24"/>
              </w:rPr>
            </w:pPr>
            <w:r w:rsidRPr="00611156">
              <w:rPr>
                <w:b/>
                <w:szCs w:val="24"/>
              </w:rPr>
              <w:t>Session No.</w:t>
            </w:r>
          </w:p>
        </w:tc>
        <w:tc>
          <w:tcPr>
            <w:tcW w:w="1622" w:type="dxa"/>
          </w:tcPr>
          <w:p w14:paraId="07224E88" w14:textId="77777777" w:rsidR="006B751D" w:rsidRPr="00611156" w:rsidRDefault="006B751D" w:rsidP="009C4E47">
            <w:pPr>
              <w:jc w:val="center"/>
              <w:rPr>
                <w:b/>
                <w:szCs w:val="24"/>
              </w:rPr>
            </w:pPr>
            <w:r w:rsidRPr="00611156">
              <w:rPr>
                <w:b/>
                <w:szCs w:val="24"/>
              </w:rPr>
              <w:t>Date or Week Commencing</w:t>
            </w:r>
          </w:p>
        </w:tc>
        <w:tc>
          <w:tcPr>
            <w:tcW w:w="2700" w:type="dxa"/>
          </w:tcPr>
          <w:p w14:paraId="4A2B7020" w14:textId="77777777" w:rsidR="006B751D" w:rsidRPr="00611156" w:rsidRDefault="006B751D" w:rsidP="009C4E47">
            <w:pPr>
              <w:jc w:val="center"/>
              <w:rPr>
                <w:b/>
                <w:szCs w:val="24"/>
              </w:rPr>
            </w:pPr>
            <w:r w:rsidRPr="00611156">
              <w:rPr>
                <w:b/>
                <w:szCs w:val="24"/>
              </w:rPr>
              <w:t>Topics Covered</w:t>
            </w:r>
          </w:p>
        </w:tc>
        <w:tc>
          <w:tcPr>
            <w:tcW w:w="2309" w:type="dxa"/>
          </w:tcPr>
          <w:p w14:paraId="7F7968B8" w14:textId="77777777" w:rsidR="006B751D" w:rsidRPr="00611156" w:rsidRDefault="006B751D" w:rsidP="009C4E47">
            <w:pPr>
              <w:jc w:val="center"/>
              <w:rPr>
                <w:b/>
                <w:szCs w:val="24"/>
              </w:rPr>
            </w:pPr>
            <w:r>
              <w:rPr>
                <w:b/>
                <w:szCs w:val="24"/>
              </w:rPr>
              <w:t xml:space="preserve">Presented by </w:t>
            </w:r>
          </w:p>
        </w:tc>
        <w:tc>
          <w:tcPr>
            <w:tcW w:w="1786" w:type="dxa"/>
          </w:tcPr>
          <w:p w14:paraId="70C53329" w14:textId="10EF7D10" w:rsidR="006B751D" w:rsidRDefault="006B751D" w:rsidP="009C4E47">
            <w:pPr>
              <w:jc w:val="center"/>
              <w:rPr>
                <w:b/>
                <w:szCs w:val="24"/>
              </w:rPr>
            </w:pPr>
            <w:r>
              <w:rPr>
                <w:b/>
                <w:szCs w:val="24"/>
              </w:rPr>
              <w:t>Planned Delivery Method</w:t>
            </w:r>
            <w:r w:rsidRPr="002C03F5">
              <w:rPr>
                <w:szCs w:val="24"/>
              </w:rPr>
              <w:t>*</w:t>
            </w:r>
          </w:p>
        </w:tc>
      </w:tr>
      <w:tr w:rsidR="000B0334" w:rsidRPr="00611156" w14:paraId="582B41C5" w14:textId="3BBCE719" w:rsidTr="001A05CB">
        <w:tc>
          <w:tcPr>
            <w:tcW w:w="1048" w:type="dxa"/>
            <w:vAlign w:val="center"/>
          </w:tcPr>
          <w:p w14:paraId="73A0D53B" w14:textId="77777777" w:rsidR="000B0334" w:rsidRPr="00BB60E0" w:rsidRDefault="000B0334" w:rsidP="000B0334">
            <w:pPr>
              <w:ind w:right="318"/>
              <w:jc w:val="center"/>
              <w:rPr>
                <w:rFonts w:cs="Arial"/>
                <w:szCs w:val="24"/>
              </w:rPr>
            </w:pPr>
          </w:p>
          <w:p w14:paraId="730542FA" w14:textId="7C212F44" w:rsidR="000B0334" w:rsidRPr="00611156" w:rsidRDefault="000B0334" w:rsidP="000B0334">
            <w:pPr>
              <w:rPr>
                <w:szCs w:val="24"/>
              </w:rPr>
            </w:pPr>
            <w:r w:rsidRPr="00BB60E0">
              <w:rPr>
                <w:rFonts w:cs="Arial"/>
                <w:szCs w:val="24"/>
              </w:rPr>
              <w:t>1</w:t>
            </w:r>
          </w:p>
        </w:tc>
        <w:tc>
          <w:tcPr>
            <w:tcW w:w="1622" w:type="dxa"/>
            <w:shd w:val="clear" w:color="auto" w:fill="auto"/>
          </w:tcPr>
          <w:p w14:paraId="2BE77572" w14:textId="3E54BE72" w:rsidR="000B0334" w:rsidRPr="00B85213" w:rsidRDefault="000B0334" w:rsidP="000B0334">
            <w:pPr>
              <w:jc w:val="center"/>
              <w:rPr>
                <w:szCs w:val="24"/>
              </w:rPr>
            </w:pPr>
            <w:r>
              <w:rPr>
                <w:szCs w:val="24"/>
              </w:rPr>
              <w:t>6</w:t>
            </w:r>
            <w:r w:rsidRPr="00AD693C">
              <w:rPr>
                <w:szCs w:val="24"/>
                <w:vertAlign w:val="superscript"/>
              </w:rPr>
              <w:t>th</w:t>
            </w:r>
            <w:r>
              <w:rPr>
                <w:szCs w:val="24"/>
              </w:rPr>
              <w:t xml:space="preserve"> October 2021</w:t>
            </w:r>
          </w:p>
        </w:tc>
        <w:tc>
          <w:tcPr>
            <w:tcW w:w="2700" w:type="dxa"/>
          </w:tcPr>
          <w:p w14:paraId="25EB92C4" w14:textId="77777777" w:rsidR="000B0334" w:rsidRDefault="000B0334" w:rsidP="000B0334">
            <w:pPr>
              <w:ind w:right="-451"/>
              <w:rPr>
                <w:rStyle w:val="Strong"/>
                <w:rFonts w:cs="Arial"/>
                <w:b w:val="0"/>
                <w:color w:val="333333"/>
                <w:szCs w:val="24"/>
                <w:lang w:val="en"/>
              </w:rPr>
            </w:pPr>
            <w:r w:rsidRPr="00BB60E0">
              <w:rPr>
                <w:rStyle w:val="Strong"/>
                <w:rFonts w:cs="Arial"/>
                <w:color w:val="333333"/>
                <w:szCs w:val="24"/>
                <w:lang w:val="en"/>
              </w:rPr>
              <w:t>Introduction to modul</w:t>
            </w:r>
            <w:r>
              <w:rPr>
                <w:rStyle w:val="Strong"/>
                <w:rFonts w:cs="Arial"/>
                <w:color w:val="333333"/>
                <w:szCs w:val="24"/>
                <w:lang w:val="en"/>
              </w:rPr>
              <w:t xml:space="preserve">e </w:t>
            </w:r>
          </w:p>
          <w:p w14:paraId="596A32B5" w14:textId="77777777" w:rsidR="000B0334" w:rsidRPr="00BB60E0" w:rsidRDefault="000B0334" w:rsidP="000B0334">
            <w:pPr>
              <w:ind w:right="-451"/>
              <w:rPr>
                <w:rFonts w:cs="Arial"/>
                <w:szCs w:val="24"/>
              </w:rPr>
            </w:pPr>
            <w:r w:rsidRPr="00BB60E0">
              <w:rPr>
                <w:rStyle w:val="Strong"/>
                <w:rFonts w:cs="Arial"/>
                <w:color w:val="333333"/>
                <w:szCs w:val="24"/>
                <w:lang w:val="en"/>
              </w:rPr>
              <w:t xml:space="preserve">Selecting a </w:t>
            </w:r>
            <w:r w:rsidRPr="00BB60E0">
              <w:rPr>
                <w:rStyle w:val="Strong"/>
                <w:rFonts w:cs="Arial"/>
                <w:szCs w:val="24"/>
                <w:lang w:val="en"/>
              </w:rPr>
              <w:t xml:space="preserve">topic &amp; </w:t>
            </w:r>
            <w:r w:rsidRPr="00BB60E0">
              <w:rPr>
                <w:rFonts w:cs="Arial"/>
                <w:szCs w:val="24"/>
              </w:rPr>
              <w:t>developing the research question</w:t>
            </w:r>
          </w:p>
          <w:p w14:paraId="08B7DFE1" w14:textId="5CC3793A" w:rsidR="000B0334" w:rsidRPr="00611156" w:rsidRDefault="000B0334" w:rsidP="000B0334">
            <w:pPr>
              <w:rPr>
                <w:szCs w:val="24"/>
              </w:rPr>
            </w:pPr>
          </w:p>
        </w:tc>
        <w:tc>
          <w:tcPr>
            <w:tcW w:w="2309" w:type="dxa"/>
          </w:tcPr>
          <w:p w14:paraId="11147077" w14:textId="08DCD451" w:rsidR="000B0334" w:rsidRDefault="00A50698" w:rsidP="000B0334">
            <w:pPr>
              <w:rPr>
                <w:szCs w:val="24"/>
              </w:rPr>
            </w:pPr>
            <w:r>
              <w:rPr>
                <w:szCs w:val="24"/>
              </w:rPr>
              <w:t>Sue First</w:t>
            </w:r>
          </w:p>
        </w:tc>
        <w:tc>
          <w:tcPr>
            <w:tcW w:w="1786" w:type="dxa"/>
          </w:tcPr>
          <w:p w14:paraId="58FA869E" w14:textId="1EBAF67D" w:rsidR="000B0334" w:rsidRDefault="00A50698" w:rsidP="000B0334">
            <w:pPr>
              <w:rPr>
                <w:szCs w:val="24"/>
              </w:rPr>
            </w:pPr>
            <w:r>
              <w:rPr>
                <w:szCs w:val="24"/>
              </w:rPr>
              <w:t>On campus</w:t>
            </w:r>
          </w:p>
        </w:tc>
      </w:tr>
      <w:tr w:rsidR="000B0334" w:rsidRPr="00611156" w14:paraId="4130BB3A" w14:textId="24F3A2FE" w:rsidTr="001A05CB">
        <w:tc>
          <w:tcPr>
            <w:tcW w:w="1048" w:type="dxa"/>
            <w:vAlign w:val="center"/>
          </w:tcPr>
          <w:p w14:paraId="201F4734" w14:textId="77777777" w:rsidR="000B0334" w:rsidRPr="00BB60E0" w:rsidRDefault="000B0334" w:rsidP="000B0334">
            <w:pPr>
              <w:ind w:left="142" w:right="318"/>
              <w:jc w:val="center"/>
              <w:rPr>
                <w:rFonts w:cs="Arial"/>
                <w:szCs w:val="24"/>
              </w:rPr>
            </w:pPr>
          </w:p>
          <w:p w14:paraId="0E8719C8" w14:textId="6AFB6756" w:rsidR="000B0334" w:rsidRPr="00611156" w:rsidRDefault="000B0334" w:rsidP="000B0334">
            <w:pPr>
              <w:rPr>
                <w:szCs w:val="24"/>
              </w:rPr>
            </w:pPr>
            <w:r w:rsidRPr="00BB60E0">
              <w:rPr>
                <w:rFonts w:cs="Arial"/>
                <w:szCs w:val="24"/>
              </w:rPr>
              <w:t>2</w:t>
            </w:r>
          </w:p>
        </w:tc>
        <w:tc>
          <w:tcPr>
            <w:tcW w:w="1622" w:type="dxa"/>
            <w:shd w:val="clear" w:color="auto" w:fill="auto"/>
          </w:tcPr>
          <w:p w14:paraId="6FF4C0C1" w14:textId="67C23B26" w:rsidR="000B0334" w:rsidRPr="00B85213" w:rsidRDefault="000B0334" w:rsidP="000B0334">
            <w:pPr>
              <w:jc w:val="center"/>
              <w:rPr>
                <w:szCs w:val="24"/>
              </w:rPr>
            </w:pPr>
            <w:r>
              <w:rPr>
                <w:szCs w:val="24"/>
              </w:rPr>
              <w:t>13</w:t>
            </w:r>
            <w:r w:rsidRPr="0078206A">
              <w:rPr>
                <w:szCs w:val="24"/>
                <w:vertAlign w:val="superscript"/>
              </w:rPr>
              <w:t>th</w:t>
            </w:r>
            <w:r>
              <w:rPr>
                <w:szCs w:val="24"/>
              </w:rPr>
              <w:t xml:space="preserve"> Oct</w:t>
            </w:r>
          </w:p>
        </w:tc>
        <w:tc>
          <w:tcPr>
            <w:tcW w:w="2700" w:type="dxa"/>
          </w:tcPr>
          <w:p w14:paraId="7362E01E" w14:textId="52012358" w:rsidR="000B0334" w:rsidRPr="00611156" w:rsidRDefault="000B0334" w:rsidP="000B0334">
            <w:pPr>
              <w:rPr>
                <w:szCs w:val="24"/>
              </w:rPr>
            </w:pPr>
            <w:r w:rsidRPr="00BB60E0">
              <w:rPr>
                <w:rStyle w:val="Strong"/>
                <w:rFonts w:cs="Arial"/>
                <w:color w:val="333333"/>
                <w:szCs w:val="24"/>
                <w:lang w:val="en"/>
              </w:rPr>
              <w:t>Context, Literature types and literature searching</w:t>
            </w:r>
          </w:p>
        </w:tc>
        <w:tc>
          <w:tcPr>
            <w:tcW w:w="2309" w:type="dxa"/>
          </w:tcPr>
          <w:p w14:paraId="333CDE81" w14:textId="77AADB5C" w:rsidR="000B0334" w:rsidRDefault="00A50698" w:rsidP="000B0334">
            <w:pPr>
              <w:rPr>
                <w:szCs w:val="24"/>
              </w:rPr>
            </w:pPr>
            <w:r>
              <w:rPr>
                <w:szCs w:val="24"/>
              </w:rPr>
              <w:t>Sue First</w:t>
            </w:r>
          </w:p>
        </w:tc>
        <w:tc>
          <w:tcPr>
            <w:tcW w:w="1786" w:type="dxa"/>
          </w:tcPr>
          <w:p w14:paraId="31C0A804" w14:textId="09D60DB5" w:rsidR="000B0334" w:rsidRDefault="00A50698" w:rsidP="000B0334">
            <w:pPr>
              <w:rPr>
                <w:szCs w:val="24"/>
              </w:rPr>
            </w:pPr>
            <w:r>
              <w:rPr>
                <w:szCs w:val="24"/>
              </w:rPr>
              <w:t>On campus</w:t>
            </w:r>
          </w:p>
        </w:tc>
      </w:tr>
      <w:tr w:rsidR="000B0334" w:rsidRPr="00611156" w14:paraId="305ED950" w14:textId="13453C22" w:rsidTr="001A05CB">
        <w:tc>
          <w:tcPr>
            <w:tcW w:w="1048" w:type="dxa"/>
            <w:vAlign w:val="center"/>
          </w:tcPr>
          <w:p w14:paraId="49B83917" w14:textId="77777777" w:rsidR="000B0334" w:rsidRPr="00BB60E0" w:rsidRDefault="000B0334" w:rsidP="000B0334">
            <w:pPr>
              <w:ind w:left="142" w:right="318"/>
              <w:jc w:val="center"/>
              <w:rPr>
                <w:rFonts w:cs="Arial"/>
                <w:szCs w:val="24"/>
              </w:rPr>
            </w:pPr>
          </w:p>
          <w:p w14:paraId="058B7B0A" w14:textId="3B730218" w:rsidR="000B0334" w:rsidRPr="00611156" w:rsidRDefault="000B0334" w:rsidP="000B0334">
            <w:pPr>
              <w:rPr>
                <w:szCs w:val="24"/>
              </w:rPr>
            </w:pPr>
            <w:r w:rsidRPr="00BB60E0">
              <w:rPr>
                <w:rFonts w:cs="Arial"/>
                <w:szCs w:val="24"/>
              </w:rPr>
              <w:t>3</w:t>
            </w:r>
          </w:p>
        </w:tc>
        <w:tc>
          <w:tcPr>
            <w:tcW w:w="1622" w:type="dxa"/>
            <w:shd w:val="clear" w:color="auto" w:fill="auto"/>
          </w:tcPr>
          <w:p w14:paraId="52FBCF60" w14:textId="763DD1C8" w:rsidR="000B0334" w:rsidRPr="00B85213" w:rsidRDefault="000B0334" w:rsidP="000B0334">
            <w:pPr>
              <w:jc w:val="center"/>
              <w:rPr>
                <w:szCs w:val="24"/>
              </w:rPr>
            </w:pPr>
            <w:r>
              <w:rPr>
                <w:szCs w:val="24"/>
              </w:rPr>
              <w:t>20</w:t>
            </w:r>
            <w:r w:rsidRPr="000B0334">
              <w:rPr>
                <w:szCs w:val="24"/>
                <w:vertAlign w:val="superscript"/>
              </w:rPr>
              <w:t>th</w:t>
            </w:r>
            <w:r>
              <w:rPr>
                <w:szCs w:val="24"/>
              </w:rPr>
              <w:t xml:space="preserve"> Oct</w:t>
            </w:r>
          </w:p>
        </w:tc>
        <w:tc>
          <w:tcPr>
            <w:tcW w:w="2700" w:type="dxa"/>
          </w:tcPr>
          <w:p w14:paraId="10B5D69D" w14:textId="1DBED2F1" w:rsidR="000B0334" w:rsidRPr="000617D7" w:rsidRDefault="000B0334" w:rsidP="000B0334">
            <w:pPr>
              <w:ind w:right="-451"/>
              <w:rPr>
                <w:rStyle w:val="Strong"/>
                <w:rFonts w:cs="Arial"/>
                <w:b w:val="0"/>
                <w:bCs w:val="0"/>
                <w:szCs w:val="24"/>
                <w:highlight w:val="yellow"/>
              </w:rPr>
            </w:pPr>
            <w:r w:rsidRPr="000617D7">
              <w:rPr>
                <w:rStyle w:val="Strong"/>
                <w:rFonts w:cs="Arial"/>
                <w:color w:val="333333"/>
                <w:szCs w:val="24"/>
                <w:highlight w:val="yellow"/>
                <w:lang w:val="en"/>
              </w:rPr>
              <w:t xml:space="preserve">Library session </w:t>
            </w:r>
          </w:p>
          <w:p w14:paraId="01A85832" w14:textId="2AF7113D" w:rsidR="000B0334" w:rsidRPr="000617D7" w:rsidRDefault="000B0334" w:rsidP="000B0334">
            <w:pPr>
              <w:rPr>
                <w:rFonts w:ascii="Helvetica" w:hAnsi="Helvetica" w:cs="Helvetica"/>
                <w:color w:val="696969"/>
                <w:sz w:val="21"/>
                <w:szCs w:val="21"/>
                <w:highlight w:val="yellow"/>
              </w:rPr>
            </w:pPr>
            <w:r w:rsidRPr="000617D7">
              <w:rPr>
                <w:rStyle w:val="Strong"/>
                <w:rFonts w:cs="Arial"/>
                <w:color w:val="333333"/>
                <w:szCs w:val="24"/>
                <w:highlight w:val="yellow"/>
                <w:lang w:val="en"/>
              </w:rPr>
              <w:t xml:space="preserve">with Dawn </w:t>
            </w:r>
            <w:proofErr w:type="gramStart"/>
            <w:r w:rsidRPr="000617D7">
              <w:rPr>
                <w:rStyle w:val="Strong"/>
                <w:rFonts w:cs="Arial"/>
                <w:color w:val="333333"/>
                <w:szCs w:val="24"/>
                <w:highlight w:val="yellow"/>
                <w:lang w:val="en"/>
              </w:rPr>
              <w:t>Grundy  /</w:t>
            </w:r>
            <w:proofErr w:type="gramEnd"/>
            <w:r w:rsidRPr="000617D7">
              <w:rPr>
                <w:rStyle w:val="Strong"/>
                <w:rFonts w:cs="Arial"/>
                <w:color w:val="333333"/>
                <w:szCs w:val="24"/>
                <w:highlight w:val="yellow"/>
                <w:lang w:val="en"/>
              </w:rPr>
              <w:t>subject librarian</w:t>
            </w:r>
          </w:p>
        </w:tc>
        <w:tc>
          <w:tcPr>
            <w:tcW w:w="2309" w:type="dxa"/>
          </w:tcPr>
          <w:p w14:paraId="324C3375" w14:textId="70AE54CD" w:rsidR="000B0334" w:rsidRPr="00611156" w:rsidRDefault="00A50698" w:rsidP="000B0334">
            <w:pPr>
              <w:rPr>
                <w:szCs w:val="24"/>
              </w:rPr>
            </w:pPr>
            <w:r>
              <w:rPr>
                <w:szCs w:val="24"/>
              </w:rPr>
              <w:t>Sue First</w:t>
            </w:r>
          </w:p>
        </w:tc>
        <w:tc>
          <w:tcPr>
            <w:tcW w:w="1786" w:type="dxa"/>
          </w:tcPr>
          <w:p w14:paraId="62209A00" w14:textId="4E923F5E" w:rsidR="000B0334" w:rsidRPr="00087CB1" w:rsidRDefault="000617D7" w:rsidP="000B0334">
            <w:pPr>
              <w:rPr>
                <w:color w:val="FF0000"/>
                <w:szCs w:val="24"/>
              </w:rPr>
            </w:pPr>
            <w:r>
              <w:rPr>
                <w:szCs w:val="24"/>
              </w:rPr>
              <w:t>Zoom</w:t>
            </w:r>
          </w:p>
        </w:tc>
      </w:tr>
      <w:tr w:rsidR="000B0334" w:rsidRPr="00611156" w14:paraId="2505F707" w14:textId="2ACEE89F" w:rsidTr="001A05CB">
        <w:tc>
          <w:tcPr>
            <w:tcW w:w="1048" w:type="dxa"/>
            <w:vAlign w:val="center"/>
          </w:tcPr>
          <w:p w14:paraId="46242B49" w14:textId="77777777" w:rsidR="000B0334" w:rsidRPr="00BB60E0" w:rsidRDefault="000B0334" w:rsidP="000B0334">
            <w:pPr>
              <w:ind w:left="142" w:right="318"/>
              <w:jc w:val="center"/>
              <w:rPr>
                <w:rFonts w:cs="Arial"/>
                <w:szCs w:val="24"/>
              </w:rPr>
            </w:pPr>
          </w:p>
          <w:p w14:paraId="41C38DD1" w14:textId="749D5DD1" w:rsidR="000B0334" w:rsidRPr="00611156" w:rsidRDefault="000B0334" w:rsidP="000B0334">
            <w:pPr>
              <w:rPr>
                <w:szCs w:val="24"/>
              </w:rPr>
            </w:pPr>
            <w:r w:rsidRPr="00BB60E0">
              <w:rPr>
                <w:rFonts w:cs="Arial"/>
                <w:szCs w:val="24"/>
              </w:rPr>
              <w:t>4</w:t>
            </w:r>
          </w:p>
        </w:tc>
        <w:tc>
          <w:tcPr>
            <w:tcW w:w="1622" w:type="dxa"/>
            <w:shd w:val="clear" w:color="auto" w:fill="auto"/>
          </w:tcPr>
          <w:p w14:paraId="06247285" w14:textId="60469674" w:rsidR="000B0334" w:rsidRPr="00B85213" w:rsidRDefault="000B0334" w:rsidP="000B0334">
            <w:pPr>
              <w:jc w:val="center"/>
              <w:rPr>
                <w:szCs w:val="24"/>
              </w:rPr>
            </w:pPr>
            <w:r>
              <w:rPr>
                <w:szCs w:val="24"/>
              </w:rPr>
              <w:t>27</w:t>
            </w:r>
            <w:r w:rsidRPr="000B0334">
              <w:rPr>
                <w:szCs w:val="24"/>
                <w:vertAlign w:val="superscript"/>
              </w:rPr>
              <w:t>th</w:t>
            </w:r>
            <w:r>
              <w:rPr>
                <w:szCs w:val="24"/>
              </w:rPr>
              <w:t xml:space="preserve"> Oct</w:t>
            </w:r>
          </w:p>
        </w:tc>
        <w:tc>
          <w:tcPr>
            <w:tcW w:w="2700" w:type="dxa"/>
          </w:tcPr>
          <w:p w14:paraId="3F49FD2E" w14:textId="06B7E2A7" w:rsidR="000B0334" w:rsidRPr="00611156" w:rsidRDefault="000B0334" w:rsidP="000B0334">
            <w:pPr>
              <w:rPr>
                <w:szCs w:val="24"/>
              </w:rPr>
            </w:pPr>
            <w:r w:rsidRPr="00BB60E0">
              <w:rPr>
                <w:rStyle w:val="Strong"/>
                <w:rFonts w:cs="Arial"/>
                <w:color w:val="333333"/>
                <w:szCs w:val="24"/>
                <w:lang w:val="en"/>
              </w:rPr>
              <w:t xml:space="preserve">Sorting literature, writing a </w:t>
            </w:r>
            <w:proofErr w:type="gramStart"/>
            <w:r w:rsidRPr="00BB60E0">
              <w:rPr>
                <w:rStyle w:val="Strong"/>
                <w:rFonts w:cs="Arial"/>
                <w:color w:val="333333"/>
                <w:szCs w:val="24"/>
                <w:lang w:val="en"/>
              </w:rPr>
              <w:t>summary  -</w:t>
            </w:r>
            <w:proofErr w:type="gramEnd"/>
            <w:r w:rsidRPr="00BB60E0">
              <w:rPr>
                <w:rStyle w:val="Strong"/>
                <w:rFonts w:cs="Arial"/>
                <w:color w:val="333333"/>
                <w:szCs w:val="24"/>
                <w:lang w:val="en"/>
              </w:rPr>
              <w:t xml:space="preserve"> conceptual framework</w:t>
            </w:r>
          </w:p>
        </w:tc>
        <w:tc>
          <w:tcPr>
            <w:tcW w:w="2309" w:type="dxa"/>
          </w:tcPr>
          <w:p w14:paraId="757F0594" w14:textId="6AF82A64" w:rsidR="000B0334" w:rsidRPr="00611156" w:rsidRDefault="00A50698" w:rsidP="000B0334">
            <w:pPr>
              <w:rPr>
                <w:szCs w:val="24"/>
              </w:rPr>
            </w:pPr>
            <w:r>
              <w:rPr>
                <w:szCs w:val="24"/>
              </w:rPr>
              <w:t>Sue First</w:t>
            </w:r>
          </w:p>
        </w:tc>
        <w:tc>
          <w:tcPr>
            <w:tcW w:w="1786" w:type="dxa"/>
          </w:tcPr>
          <w:p w14:paraId="5EBEF47A" w14:textId="56771A5F" w:rsidR="000B0334" w:rsidRDefault="00A50698" w:rsidP="000B0334">
            <w:pPr>
              <w:rPr>
                <w:szCs w:val="24"/>
              </w:rPr>
            </w:pPr>
            <w:r>
              <w:rPr>
                <w:szCs w:val="24"/>
              </w:rPr>
              <w:t>On campus</w:t>
            </w:r>
          </w:p>
        </w:tc>
      </w:tr>
      <w:tr w:rsidR="000B0334" w:rsidRPr="00611156" w14:paraId="373AC292" w14:textId="543DA491" w:rsidTr="001A05CB">
        <w:tc>
          <w:tcPr>
            <w:tcW w:w="1048" w:type="dxa"/>
            <w:vAlign w:val="center"/>
          </w:tcPr>
          <w:p w14:paraId="54251402" w14:textId="77777777" w:rsidR="000B0334" w:rsidRPr="00BB60E0" w:rsidRDefault="000B0334" w:rsidP="000B0334">
            <w:pPr>
              <w:ind w:left="142" w:right="318"/>
              <w:jc w:val="center"/>
              <w:rPr>
                <w:rFonts w:cs="Arial"/>
                <w:szCs w:val="24"/>
              </w:rPr>
            </w:pPr>
          </w:p>
          <w:p w14:paraId="70E28F8C" w14:textId="2D7D7EF3" w:rsidR="000B0334" w:rsidRPr="00611156" w:rsidRDefault="000B0334" w:rsidP="000B0334">
            <w:pPr>
              <w:rPr>
                <w:szCs w:val="24"/>
              </w:rPr>
            </w:pPr>
            <w:r w:rsidRPr="00BB60E0">
              <w:rPr>
                <w:rFonts w:cs="Arial"/>
                <w:szCs w:val="24"/>
              </w:rPr>
              <w:t>5</w:t>
            </w:r>
          </w:p>
        </w:tc>
        <w:tc>
          <w:tcPr>
            <w:tcW w:w="1622" w:type="dxa"/>
            <w:shd w:val="clear" w:color="auto" w:fill="auto"/>
          </w:tcPr>
          <w:p w14:paraId="3EA9DD0E" w14:textId="45D8F100" w:rsidR="000B0334" w:rsidRPr="00B85213" w:rsidRDefault="004A707A" w:rsidP="000B0334">
            <w:pPr>
              <w:jc w:val="center"/>
              <w:rPr>
                <w:szCs w:val="24"/>
              </w:rPr>
            </w:pPr>
            <w:r>
              <w:rPr>
                <w:szCs w:val="24"/>
              </w:rPr>
              <w:t>3</w:t>
            </w:r>
            <w:r w:rsidRPr="004A707A">
              <w:rPr>
                <w:szCs w:val="24"/>
                <w:vertAlign w:val="superscript"/>
              </w:rPr>
              <w:t>rd</w:t>
            </w:r>
            <w:r>
              <w:rPr>
                <w:szCs w:val="24"/>
              </w:rPr>
              <w:t xml:space="preserve"> Nov</w:t>
            </w:r>
          </w:p>
        </w:tc>
        <w:tc>
          <w:tcPr>
            <w:tcW w:w="2700" w:type="dxa"/>
          </w:tcPr>
          <w:p w14:paraId="3727866B" w14:textId="77777777" w:rsidR="000B0334" w:rsidRPr="00462806" w:rsidRDefault="000B0334" w:rsidP="000B0334">
            <w:pPr>
              <w:autoSpaceDE w:val="0"/>
              <w:autoSpaceDN w:val="0"/>
              <w:adjustRightInd w:val="0"/>
              <w:rPr>
                <w:rFonts w:cs="Arial"/>
                <w:b/>
                <w:bCs/>
                <w:szCs w:val="24"/>
              </w:rPr>
            </w:pPr>
            <w:r w:rsidRPr="00462806">
              <w:rPr>
                <w:rFonts w:cs="Arial"/>
                <w:b/>
                <w:bCs/>
                <w:szCs w:val="24"/>
              </w:rPr>
              <w:t>assignment guidance and study skills</w:t>
            </w:r>
          </w:p>
          <w:p w14:paraId="11392100" w14:textId="3DF009FC" w:rsidR="000B0334" w:rsidRPr="00B85213" w:rsidRDefault="000B0334" w:rsidP="000B0334">
            <w:pPr>
              <w:rPr>
                <w:rFonts w:ascii="Helvetica" w:hAnsi="Helvetica" w:cs="Helvetica"/>
                <w:b/>
                <w:color w:val="696969"/>
                <w:sz w:val="21"/>
                <w:szCs w:val="21"/>
              </w:rPr>
            </w:pPr>
          </w:p>
        </w:tc>
        <w:tc>
          <w:tcPr>
            <w:tcW w:w="2309" w:type="dxa"/>
          </w:tcPr>
          <w:p w14:paraId="50F73861" w14:textId="4D7F2A26" w:rsidR="000B0334" w:rsidRPr="003A6B24" w:rsidRDefault="00A50698" w:rsidP="000B0334">
            <w:pPr>
              <w:rPr>
                <w:color w:val="FF0000"/>
                <w:szCs w:val="24"/>
              </w:rPr>
            </w:pPr>
            <w:r>
              <w:rPr>
                <w:szCs w:val="24"/>
              </w:rPr>
              <w:t>Sue First</w:t>
            </w:r>
          </w:p>
        </w:tc>
        <w:tc>
          <w:tcPr>
            <w:tcW w:w="1786" w:type="dxa"/>
          </w:tcPr>
          <w:p w14:paraId="5BDF28F7" w14:textId="323B8B33" w:rsidR="000B0334" w:rsidRPr="003A6B24" w:rsidRDefault="00A50698" w:rsidP="000B0334">
            <w:pPr>
              <w:rPr>
                <w:color w:val="FF0000"/>
                <w:szCs w:val="24"/>
              </w:rPr>
            </w:pPr>
            <w:r>
              <w:rPr>
                <w:szCs w:val="24"/>
              </w:rPr>
              <w:t>On campus</w:t>
            </w:r>
          </w:p>
        </w:tc>
      </w:tr>
      <w:tr w:rsidR="000B0334" w:rsidRPr="00611156" w14:paraId="7E0E9CA4" w14:textId="21C60766" w:rsidTr="001A05CB">
        <w:tc>
          <w:tcPr>
            <w:tcW w:w="1048" w:type="dxa"/>
            <w:vAlign w:val="center"/>
          </w:tcPr>
          <w:p w14:paraId="427BEB2C" w14:textId="77777777" w:rsidR="000B0334" w:rsidRPr="00BB60E0" w:rsidRDefault="000B0334" w:rsidP="000B0334">
            <w:pPr>
              <w:ind w:left="142" w:right="318"/>
              <w:jc w:val="center"/>
              <w:rPr>
                <w:rFonts w:cs="Arial"/>
                <w:szCs w:val="24"/>
              </w:rPr>
            </w:pPr>
          </w:p>
          <w:p w14:paraId="64473301" w14:textId="26F9C7FC" w:rsidR="000B0334" w:rsidRPr="00611156" w:rsidRDefault="000B0334" w:rsidP="000B0334">
            <w:pPr>
              <w:rPr>
                <w:szCs w:val="24"/>
              </w:rPr>
            </w:pPr>
            <w:r w:rsidRPr="00BB60E0">
              <w:rPr>
                <w:rFonts w:cs="Arial"/>
                <w:szCs w:val="24"/>
              </w:rPr>
              <w:t>6</w:t>
            </w:r>
          </w:p>
        </w:tc>
        <w:tc>
          <w:tcPr>
            <w:tcW w:w="1622" w:type="dxa"/>
            <w:shd w:val="clear" w:color="auto" w:fill="auto"/>
          </w:tcPr>
          <w:p w14:paraId="1A7C90A5" w14:textId="4BAF2673" w:rsidR="000B0334" w:rsidRPr="00B85213" w:rsidRDefault="004A707A" w:rsidP="000B0334">
            <w:pPr>
              <w:jc w:val="center"/>
              <w:rPr>
                <w:szCs w:val="24"/>
              </w:rPr>
            </w:pPr>
            <w:r>
              <w:rPr>
                <w:szCs w:val="24"/>
              </w:rPr>
              <w:t>10</w:t>
            </w:r>
            <w:r w:rsidRPr="004A707A">
              <w:rPr>
                <w:szCs w:val="24"/>
                <w:vertAlign w:val="superscript"/>
              </w:rPr>
              <w:t>th</w:t>
            </w:r>
            <w:r>
              <w:rPr>
                <w:szCs w:val="24"/>
              </w:rPr>
              <w:t xml:space="preserve"> Nov</w:t>
            </w:r>
          </w:p>
        </w:tc>
        <w:tc>
          <w:tcPr>
            <w:tcW w:w="2700" w:type="dxa"/>
          </w:tcPr>
          <w:p w14:paraId="1597E5C8" w14:textId="77777777" w:rsidR="000B0334" w:rsidRDefault="000B0334" w:rsidP="000B0334">
            <w:pPr>
              <w:autoSpaceDE w:val="0"/>
              <w:autoSpaceDN w:val="0"/>
              <w:adjustRightInd w:val="0"/>
              <w:rPr>
                <w:rStyle w:val="Strong"/>
                <w:rFonts w:cs="Arial"/>
                <w:b w:val="0"/>
                <w:color w:val="333333"/>
                <w:szCs w:val="24"/>
                <w:lang w:val="en"/>
              </w:rPr>
            </w:pPr>
            <w:r w:rsidRPr="00BB60E0">
              <w:rPr>
                <w:rStyle w:val="Strong"/>
                <w:rFonts w:cs="Arial"/>
                <w:color w:val="333333"/>
                <w:szCs w:val="24"/>
                <w:lang w:val="en"/>
              </w:rPr>
              <w:t>critical thinking and writing up your literature</w:t>
            </w:r>
          </w:p>
          <w:p w14:paraId="3BE036ED" w14:textId="77777777" w:rsidR="000B0334" w:rsidRPr="00611156" w:rsidRDefault="000B0334" w:rsidP="000B0334">
            <w:pPr>
              <w:rPr>
                <w:szCs w:val="24"/>
              </w:rPr>
            </w:pPr>
          </w:p>
        </w:tc>
        <w:tc>
          <w:tcPr>
            <w:tcW w:w="2309" w:type="dxa"/>
          </w:tcPr>
          <w:p w14:paraId="23A7F92B" w14:textId="2280DC55" w:rsidR="000B0334" w:rsidRPr="003A6B24" w:rsidRDefault="00A50698" w:rsidP="000B0334">
            <w:pPr>
              <w:rPr>
                <w:color w:val="FF0000"/>
                <w:szCs w:val="24"/>
              </w:rPr>
            </w:pPr>
            <w:r>
              <w:rPr>
                <w:szCs w:val="24"/>
              </w:rPr>
              <w:t>Sue First</w:t>
            </w:r>
          </w:p>
        </w:tc>
        <w:tc>
          <w:tcPr>
            <w:tcW w:w="1786" w:type="dxa"/>
          </w:tcPr>
          <w:p w14:paraId="45168AAD" w14:textId="3157F174" w:rsidR="000B0334" w:rsidRPr="003A6B24" w:rsidRDefault="00A50698" w:rsidP="000B0334">
            <w:pPr>
              <w:rPr>
                <w:color w:val="FF0000"/>
                <w:szCs w:val="24"/>
              </w:rPr>
            </w:pPr>
            <w:r>
              <w:rPr>
                <w:szCs w:val="24"/>
              </w:rPr>
              <w:t>On campus</w:t>
            </w:r>
          </w:p>
        </w:tc>
      </w:tr>
      <w:tr w:rsidR="000B0334" w:rsidRPr="00611156" w14:paraId="38457FEB" w14:textId="691D49C5" w:rsidTr="001A05CB">
        <w:tc>
          <w:tcPr>
            <w:tcW w:w="1048" w:type="dxa"/>
            <w:vAlign w:val="center"/>
          </w:tcPr>
          <w:p w14:paraId="5779CF95" w14:textId="77777777" w:rsidR="000B0334" w:rsidRPr="00BB60E0" w:rsidRDefault="000B0334" w:rsidP="000B0334">
            <w:pPr>
              <w:ind w:left="142" w:right="318"/>
              <w:jc w:val="center"/>
              <w:rPr>
                <w:rFonts w:cs="Arial"/>
                <w:szCs w:val="24"/>
              </w:rPr>
            </w:pPr>
          </w:p>
          <w:p w14:paraId="119C3E5C" w14:textId="771D7A71" w:rsidR="000B0334" w:rsidRPr="00611156" w:rsidRDefault="000B0334" w:rsidP="000B0334">
            <w:pPr>
              <w:rPr>
                <w:szCs w:val="24"/>
              </w:rPr>
            </w:pPr>
            <w:r w:rsidRPr="00BB60E0">
              <w:rPr>
                <w:rFonts w:cs="Arial"/>
                <w:szCs w:val="24"/>
              </w:rPr>
              <w:t>7</w:t>
            </w:r>
          </w:p>
        </w:tc>
        <w:tc>
          <w:tcPr>
            <w:tcW w:w="1622" w:type="dxa"/>
            <w:shd w:val="clear" w:color="auto" w:fill="auto"/>
          </w:tcPr>
          <w:p w14:paraId="32110FC9" w14:textId="713A0300" w:rsidR="000B0334" w:rsidRPr="00B85213" w:rsidRDefault="004A707A" w:rsidP="000B0334">
            <w:pPr>
              <w:jc w:val="center"/>
              <w:rPr>
                <w:szCs w:val="24"/>
              </w:rPr>
            </w:pPr>
            <w:r>
              <w:rPr>
                <w:szCs w:val="24"/>
              </w:rPr>
              <w:t>17</w:t>
            </w:r>
            <w:r w:rsidRPr="004A707A">
              <w:rPr>
                <w:szCs w:val="24"/>
                <w:vertAlign w:val="superscript"/>
              </w:rPr>
              <w:t>th</w:t>
            </w:r>
            <w:r>
              <w:rPr>
                <w:szCs w:val="24"/>
              </w:rPr>
              <w:t xml:space="preserve"> Nov</w:t>
            </w:r>
          </w:p>
        </w:tc>
        <w:tc>
          <w:tcPr>
            <w:tcW w:w="2700" w:type="dxa"/>
          </w:tcPr>
          <w:p w14:paraId="733CC6A7" w14:textId="6ECF7D25" w:rsidR="000B0334" w:rsidRPr="00611156" w:rsidRDefault="00524528" w:rsidP="000B0334">
            <w:pPr>
              <w:rPr>
                <w:szCs w:val="24"/>
              </w:rPr>
            </w:pPr>
            <w:r w:rsidRPr="00843504">
              <w:rPr>
                <w:rFonts w:cs="Arial"/>
                <w:b/>
                <w:bCs/>
                <w:szCs w:val="24"/>
              </w:rPr>
              <w:t>tutorial review of progress</w:t>
            </w:r>
          </w:p>
        </w:tc>
        <w:tc>
          <w:tcPr>
            <w:tcW w:w="2309" w:type="dxa"/>
          </w:tcPr>
          <w:p w14:paraId="2C32E9F1" w14:textId="44916B44" w:rsidR="000B0334" w:rsidRPr="00611156" w:rsidRDefault="00A50698" w:rsidP="000B0334">
            <w:pPr>
              <w:rPr>
                <w:szCs w:val="24"/>
              </w:rPr>
            </w:pPr>
            <w:r>
              <w:rPr>
                <w:szCs w:val="24"/>
              </w:rPr>
              <w:t>Sue First</w:t>
            </w:r>
          </w:p>
        </w:tc>
        <w:tc>
          <w:tcPr>
            <w:tcW w:w="1786" w:type="dxa"/>
          </w:tcPr>
          <w:p w14:paraId="23A4023B" w14:textId="240698CE" w:rsidR="000B0334" w:rsidRDefault="00A50698" w:rsidP="000B0334">
            <w:pPr>
              <w:rPr>
                <w:szCs w:val="24"/>
              </w:rPr>
            </w:pPr>
            <w:r>
              <w:rPr>
                <w:szCs w:val="24"/>
              </w:rPr>
              <w:t xml:space="preserve">Zoom or </w:t>
            </w:r>
            <w:r w:rsidR="00FB76F5">
              <w:rPr>
                <w:szCs w:val="24"/>
              </w:rPr>
              <w:t>on campus</w:t>
            </w:r>
          </w:p>
        </w:tc>
      </w:tr>
      <w:tr w:rsidR="00524528" w:rsidRPr="00611156" w14:paraId="4CD3DD23" w14:textId="552EA255" w:rsidTr="001A05CB">
        <w:tc>
          <w:tcPr>
            <w:tcW w:w="1048" w:type="dxa"/>
            <w:vAlign w:val="center"/>
          </w:tcPr>
          <w:p w14:paraId="40EF2FCC" w14:textId="77777777" w:rsidR="00524528" w:rsidRPr="00BB60E0" w:rsidRDefault="00524528" w:rsidP="00524528">
            <w:pPr>
              <w:ind w:left="142" w:right="318"/>
              <w:jc w:val="center"/>
              <w:rPr>
                <w:rFonts w:cs="Arial"/>
                <w:szCs w:val="24"/>
              </w:rPr>
            </w:pPr>
          </w:p>
          <w:p w14:paraId="5D492B24" w14:textId="33096A92" w:rsidR="00524528" w:rsidRPr="00611156" w:rsidRDefault="00524528" w:rsidP="00524528">
            <w:pPr>
              <w:rPr>
                <w:szCs w:val="24"/>
              </w:rPr>
            </w:pPr>
            <w:r w:rsidRPr="00BB60E0">
              <w:rPr>
                <w:rFonts w:cs="Arial"/>
                <w:szCs w:val="24"/>
              </w:rPr>
              <w:t>8</w:t>
            </w:r>
          </w:p>
        </w:tc>
        <w:tc>
          <w:tcPr>
            <w:tcW w:w="1622" w:type="dxa"/>
            <w:shd w:val="clear" w:color="auto" w:fill="auto"/>
          </w:tcPr>
          <w:p w14:paraId="5B08FCF0" w14:textId="487DF39E" w:rsidR="00524528" w:rsidRDefault="00524528" w:rsidP="00524528">
            <w:pPr>
              <w:jc w:val="center"/>
              <w:rPr>
                <w:szCs w:val="24"/>
              </w:rPr>
            </w:pPr>
            <w:r>
              <w:rPr>
                <w:szCs w:val="24"/>
              </w:rPr>
              <w:t>24</w:t>
            </w:r>
            <w:r w:rsidRPr="007519E7">
              <w:rPr>
                <w:szCs w:val="24"/>
                <w:vertAlign w:val="superscript"/>
              </w:rPr>
              <w:t>th</w:t>
            </w:r>
            <w:r>
              <w:rPr>
                <w:szCs w:val="24"/>
              </w:rPr>
              <w:t xml:space="preserve"> Nov</w:t>
            </w:r>
          </w:p>
        </w:tc>
        <w:tc>
          <w:tcPr>
            <w:tcW w:w="2700" w:type="dxa"/>
          </w:tcPr>
          <w:p w14:paraId="2EB749A2" w14:textId="77777777" w:rsidR="00524528" w:rsidRPr="00BB60E0" w:rsidRDefault="00524528" w:rsidP="00524528">
            <w:pPr>
              <w:autoSpaceDE w:val="0"/>
              <w:autoSpaceDN w:val="0"/>
              <w:adjustRightInd w:val="0"/>
              <w:rPr>
                <w:rFonts w:cs="Arial"/>
                <w:color w:val="000000"/>
                <w:szCs w:val="24"/>
              </w:rPr>
            </w:pPr>
            <w:r w:rsidRPr="00BB60E0">
              <w:rPr>
                <w:rStyle w:val="Strong"/>
                <w:rFonts w:cs="Arial"/>
                <w:color w:val="333333"/>
                <w:szCs w:val="24"/>
                <w:lang w:val="en"/>
              </w:rPr>
              <w:t>Knowledge transfer</w:t>
            </w:r>
          </w:p>
          <w:p w14:paraId="02DC5C82" w14:textId="39BC77F5" w:rsidR="00524528" w:rsidRDefault="00524528" w:rsidP="00524528">
            <w:pPr>
              <w:rPr>
                <w:rFonts w:ascii="Helvetica" w:hAnsi="Helvetica" w:cs="Helvetica"/>
                <w:color w:val="696969"/>
                <w:sz w:val="21"/>
                <w:szCs w:val="21"/>
              </w:rPr>
            </w:pPr>
          </w:p>
        </w:tc>
        <w:tc>
          <w:tcPr>
            <w:tcW w:w="2309" w:type="dxa"/>
          </w:tcPr>
          <w:p w14:paraId="5AD5881E" w14:textId="19CCE6FF" w:rsidR="00524528" w:rsidRPr="0087587A" w:rsidRDefault="00A50698" w:rsidP="00524528">
            <w:pPr>
              <w:rPr>
                <w:color w:val="FF0000"/>
                <w:szCs w:val="24"/>
              </w:rPr>
            </w:pPr>
            <w:r>
              <w:rPr>
                <w:szCs w:val="24"/>
              </w:rPr>
              <w:t>Sue First</w:t>
            </w:r>
          </w:p>
        </w:tc>
        <w:tc>
          <w:tcPr>
            <w:tcW w:w="1786" w:type="dxa"/>
          </w:tcPr>
          <w:p w14:paraId="79167476" w14:textId="2C20DC12" w:rsidR="00524528" w:rsidRPr="0087587A" w:rsidRDefault="00FB76F5" w:rsidP="00524528">
            <w:pPr>
              <w:rPr>
                <w:color w:val="FF0000"/>
                <w:szCs w:val="24"/>
              </w:rPr>
            </w:pPr>
            <w:r>
              <w:rPr>
                <w:szCs w:val="24"/>
              </w:rPr>
              <w:t>On campus</w:t>
            </w:r>
          </w:p>
        </w:tc>
      </w:tr>
      <w:tr w:rsidR="00524528" w:rsidRPr="00611156" w14:paraId="6404786C" w14:textId="683CD968" w:rsidTr="001A05CB">
        <w:tc>
          <w:tcPr>
            <w:tcW w:w="1048" w:type="dxa"/>
            <w:vAlign w:val="center"/>
          </w:tcPr>
          <w:p w14:paraId="0B4A2521" w14:textId="77777777" w:rsidR="00524528" w:rsidRPr="00BB60E0" w:rsidRDefault="00524528" w:rsidP="00524528">
            <w:pPr>
              <w:ind w:left="142" w:right="318"/>
              <w:jc w:val="center"/>
              <w:rPr>
                <w:rFonts w:cs="Arial"/>
                <w:szCs w:val="24"/>
              </w:rPr>
            </w:pPr>
          </w:p>
          <w:p w14:paraId="76D76A51" w14:textId="367F1E68" w:rsidR="00524528" w:rsidRPr="00611156" w:rsidRDefault="00524528" w:rsidP="00524528">
            <w:pPr>
              <w:rPr>
                <w:szCs w:val="24"/>
              </w:rPr>
            </w:pPr>
            <w:r w:rsidRPr="00BB60E0">
              <w:rPr>
                <w:rFonts w:cs="Arial"/>
                <w:szCs w:val="24"/>
              </w:rPr>
              <w:t>9</w:t>
            </w:r>
          </w:p>
        </w:tc>
        <w:tc>
          <w:tcPr>
            <w:tcW w:w="1622" w:type="dxa"/>
            <w:shd w:val="clear" w:color="auto" w:fill="auto"/>
          </w:tcPr>
          <w:p w14:paraId="4116A720" w14:textId="7B05E1BC" w:rsidR="00524528" w:rsidRDefault="00524528" w:rsidP="00524528">
            <w:pPr>
              <w:jc w:val="center"/>
              <w:rPr>
                <w:szCs w:val="24"/>
              </w:rPr>
            </w:pPr>
            <w:r>
              <w:rPr>
                <w:szCs w:val="24"/>
              </w:rPr>
              <w:t>1</w:t>
            </w:r>
            <w:r w:rsidRPr="007519E7">
              <w:rPr>
                <w:szCs w:val="24"/>
                <w:vertAlign w:val="superscript"/>
              </w:rPr>
              <w:t>st</w:t>
            </w:r>
            <w:r>
              <w:rPr>
                <w:szCs w:val="24"/>
              </w:rPr>
              <w:t xml:space="preserve"> December</w:t>
            </w:r>
          </w:p>
        </w:tc>
        <w:tc>
          <w:tcPr>
            <w:tcW w:w="2700" w:type="dxa"/>
          </w:tcPr>
          <w:p w14:paraId="4890A76A" w14:textId="77777777" w:rsidR="00524528" w:rsidRPr="00BB60E0" w:rsidRDefault="00524528" w:rsidP="00524528">
            <w:pPr>
              <w:autoSpaceDE w:val="0"/>
              <w:autoSpaceDN w:val="0"/>
              <w:adjustRightInd w:val="0"/>
              <w:rPr>
                <w:rFonts w:cs="Arial"/>
                <w:color w:val="000000"/>
                <w:szCs w:val="24"/>
              </w:rPr>
            </w:pPr>
            <w:r w:rsidRPr="00BB60E0">
              <w:rPr>
                <w:rStyle w:val="Strong"/>
                <w:rFonts w:cs="Arial"/>
                <w:color w:val="333333"/>
                <w:szCs w:val="24"/>
                <w:lang w:val="en"/>
              </w:rPr>
              <w:t>critical reflection</w:t>
            </w:r>
          </w:p>
          <w:p w14:paraId="7E869AF7" w14:textId="28001297" w:rsidR="00524528" w:rsidRDefault="00524528" w:rsidP="00524528">
            <w:pPr>
              <w:rPr>
                <w:rFonts w:ascii="Helvetica" w:hAnsi="Helvetica" w:cs="Helvetica"/>
                <w:color w:val="696969"/>
                <w:sz w:val="21"/>
                <w:szCs w:val="21"/>
              </w:rPr>
            </w:pPr>
          </w:p>
        </w:tc>
        <w:tc>
          <w:tcPr>
            <w:tcW w:w="2309" w:type="dxa"/>
          </w:tcPr>
          <w:p w14:paraId="04F271CD" w14:textId="64C68F90" w:rsidR="00524528" w:rsidRPr="00F71280" w:rsidRDefault="00A50698" w:rsidP="00524528">
            <w:pPr>
              <w:rPr>
                <w:noProof/>
                <w:color w:val="1F497D"/>
              </w:rPr>
            </w:pPr>
            <w:r>
              <w:rPr>
                <w:szCs w:val="24"/>
              </w:rPr>
              <w:t>Sue First</w:t>
            </w:r>
          </w:p>
        </w:tc>
        <w:tc>
          <w:tcPr>
            <w:tcW w:w="1786" w:type="dxa"/>
          </w:tcPr>
          <w:p w14:paraId="016D4D3E" w14:textId="03A77217" w:rsidR="00524528" w:rsidRDefault="00FB76F5" w:rsidP="00524528">
            <w:pPr>
              <w:rPr>
                <w:noProof/>
                <w:color w:val="1F497D"/>
              </w:rPr>
            </w:pPr>
            <w:r>
              <w:rPr>
                <w:szCs w:val="24"/>
              </w:rPr>
              <w:t>On campus</w:t>
            </w:r>
          </w:p>
        </w:tc>
      </w:tr>
      <w:tr w:rsidR="00524528" w:rsidRPr="00611156" w14:paraId="2F3606E5" w14:textId="3940DD7D" w:rsidTr="001A05CB">
        <w:tc>
          <w:tcPr>
            <w:tcW w:w="1048" w:type="dxa"/>
            <w:vAlign w:val="center"/>
          </w:tcPr>
          <w:p w14:paraId="45BE5732" w14:textId="77777777" w:rsidR="00524528" w:rsidRPr="00BB60E0" w:rsidRDefault="00524528" w:rsidP="00524528">
            <w:pPr>
              <w:ind w:left="142" w:right="318"/>
              <w:jc w:val="center"/>
              <w:rPr>
                <w:rFonts w:cs="Arial"/>
                <w:szCs w:val="24"/>
              </w:rPr>
            </w:pPr>
          </w:p>
          <w:p w14:paraId="1A8CB4DB" w14:textId="614B73FA" w:rsidR="00524528" w:rsidRPr="00611156" w:rsidRDefault="00524528" w:rsidP="00524528">
            <w:pPr>
              <w:ind w:left="142" w:right="318"/>
              <w:jc w:val="both"/>
              <w:rPr>
                <w:szCs w:val="24"/>
              </w:rPr>
            </w:pPr>
            <w:r w:rsidRPr="00BB60E0">
              <w:rPr>
                <w:rFonts w:cs="Arial"/>
                <w:szCs w:val="24"/>
              </w:rPr>
              <w:t>10</w:t>
            </w:r>
          </w:p>
        </w:tc>
        <w:tc>
          <w:tcPr>
            <w:tcW w:w="1622" w:type="dxa"/>
            <w:shd w:val="clear" w:color="auto" w:fill="auto"/>
          </w:tcPr>
          <w:p w14:paraId="2303056F" w14:textId="4EAC98A4" w:rsidR="00524528" w:rsidRDefault="00524528" w:rsidP="00524528">
            <w:pPr>
              <w:jc w:val="center"/>
              <w:rPr>
                <w:szCs w:val="24"/>
              </w:rPr>
            </w:pPr>
            <w:r>
              <w:rPr>
                <w:szCs w:val="24"/>
              </w:rPr>
              <w:t>8</w:t>
            </w:r>
            <w:r w:rsidRPr="007519E7">
              <w:rPr>
                <w:szCs w:val="24"/>
                <w:vertAlign w:val="superscript"/>
              </w:rPr>
              <w:t>th</w:t>
            </w:r>
            <w:r>
              <w:rPr>
                <w:szCs w:val="24"/>
              </w:rPr>
              <w:t xml:space="preserve"> December</w:t>
            </w:r>
          </w:p>
        </w:tc>
        <w:tc>
          <w:tcPr>
            <w:tcW w:w="2700" w:type="dxa"/>
          </w:tcPr>
          <w:p w14:paraId="45F43EED" w14:textId="707365FF" w:rsidR="00524528" w:rsidRPr="00611156" w:rsidRDefault="00524528" w:rsidP="00524528">
            <w:pPr>
              <w:autoSpaceDE w:val="0"/>
              <w:autoSpaceDN w:val="0"/>
              <w:adjustRightInd w:val="0"/>
              <w:rPr>
                <w:szCs w:val="24"/>
              </w:rPr>
            </w:pPr>
            <w:r>
              <w:rPr>
                <w:rStyle w:val="Strong"/>
                <w:rFonts w:cs="Arial"/>
                <w:color w:val="333333"/>
                <w:szCs w:val="24"/>
                <w:lang w:val="en"/>
              </w:rPr>
              <w:t xml:space="preserve">Peer review </w:t>
            </w:r>
            <w:r w:rsidRPr="00BB60E0">
              <w:rPr>
                <w:rStyle w:val="Strong"/>
                <w:rFonts w:cs="Arial"/>
                <w:color w:val="333333"/>
                <w:szCs w:val="24"/>
                <w:lang w:val="en"/>
              </w:rPr>
              <w:t>Developing the quality of your academic work</w:t>
            </w:r>
          </w:p>
        </w:tc>
        <w:tc>
          <w:tcPr>
            <w:tcW w:w="2309" w:type="dxa"/>
          </w:tcPr>
          <w:p w14:paraId="2BB08DA0" w14:textId="307E79BB" w:rsidR="00524528" w:rsidRPr="0087587A" w:rsidRDefault="00A50698" w:rsidP="00524528">
            <w:pPr>
              <w:rPr>
                <w:color w:val="FF0000"/>
                <w:szCs w:val="24"/>
              </w:rPr>
            </w:pPr>
            <w:r>
              <w:rPr>
                <w:szCs w:val="24"/>
              </w:rPr>
              <w:t>Sue First</w:t>
            </w:r>
          </w:p>
        </w:tc>
        <w:tc>
          <w:tcPr>
            <w:tcW w:w="1786" w:type="dxa"/>
          </w:tcPr>
          <w:p w14:paraId="087DD928" w14:textId="49D07DC6" w:rsidR="00524528" w:rsidRPr="003A6B24" w:rsidRDefault="00FB76F5" w:rsidP="00524528">
            <w:pPr>
              <w:rPr>
                <w:color w:val="FF0000"/>
                <w:szCs w:val="24"/>
              </w:rPr>
            </w:pPr>
            <w:r>
              <w:rPr>
                <w:szCs w:val="24"/>
              </w:rPr>
              <w:t>On campus</w:t>
            </w:r>
          </w:p>
        </w:tc>
      </w:tr>
      <w:tr w:rsidR="00524528" w:rsidRPr="00611156" w14:paraId="6F739E23" w14:textId="24BF4510" w:rsidTr="001A05CB">
        <w:tc>
          <w:tcPr>
            <w:tcW w:w="1048" w:type="dxa"/>
            <w:vAlign w:val="center"/>
          </w:tcPr>
          <w:p w14:paraId="46B35BE1" w14:textId="18EE7273" w:rsidR="00524528" w:rsidRPr="00611156" w:rsidRDefault="00524528" w:rsidP="00524528">
            <w:pPr>
              <w:rPr>
                <w:szCs w:val="24"/>
              </w:rPr>
            </w:pPr>
            <w:r>
              <w:rPr>
                <w:rFonts w:cs="Arial"/>
                <w:szCs w:val="24"/>
              </w:rPr>
              <w:t xml:space="preserve">11 </w:t>
            </w:r>
          </w:p>
        </w:tc>
        <w:tc>
          <w:tcPr>
            <w:tcW w:w="1622" w:type="dxa"/>
            <w:shd w:val="clear" w:color="auto" w:fill="auto"/>
          </w:tcPr>
          <w:p w14:paraId="34CC1400" w14:textId="5594B8A8" w:rsidR="00524528" w:rsidRDefault="00524528" w:rsidP="00524528">
            <w:pPr>
              <w:jc w:val="center"/>
              <w:rPr>
                <w:szCs w:val="24"/>
              </w:rPr>
            </w:pPr>
            <w:r>
              <w:rPr>
                <w:szCs w:val="24"/>
              </w:rPr>
              <w:t>15</w:t>
            </w:r>
            <w:r w:rsidRPr="00B56A07">
              <w:rPr>
                <w:szCs w:val="24"/>
                <w:vertAlign w:val="superscript"/>
              </w:rPr>
              <w:t>th</w:t>
            </w:r>
            <w:r>
              <w:rPr>
                <w:szCs w:val="24"/>
              </w:rPr>
              <w:t xml:space="preserve"> December</w:t>
            </w:r>
          </w:p>
        </w:tc>
        <w:tc>
          <w:tcPr>
            <w:tcW w:w="2700" w:type="dxa"/>
          </w:tcPr>
          <w:p w14:paraId="14282077" w14:textId="161CD556" w:rsidR="00524528" w:rsidRDefault="00524528" w:rsidP="00524528">
            <w:pPr>
              <w:rPr>
                <w:rFonts w:ascii="Helvetica" w:hAnsi="Helvetica" w:cs="Helvetica"/>
                <w:color w:val="696969"/>
                <w:sz w:val="21"/>
                <w:szCs w:val="21"/>
              </w:rPr>
            </w:pPr>
            <w:r w:rsidRPr="00843504">
              <w:rPr>
                <w:rFonts w:cs="Arial"/>
                <w:b/>
                <w:bCs/>
                <w:szCs w:val="24"/>
              </w:rPr>
              <w:t>tutorial review of progress</w:t>
            </w:r>
          </w:p>
        </w:tc>
        <w:tc>
          <w:tcPr>
            <w:tcW w:w="2309" w:type="dxa"/>
          </w:tcPr>
          <w:p w14:paraId="31E9BFE6" w14:textId="7F10BC6B" w:rsidR="00524528" w:rsidRPr="00C91E72" w:rsidRDefault="00A50698" w:rsidP="00524528">
            <w:pPr>
              <w:pStyle w:val="PlainText"/>
            </w:pPr>
            <w:r>
              <w:rPr>
                <w:szCs w:val="24"/>
              </w:rPr>
              <w:t>Sue First</w:t>
            </w:r>
          </w:p>
        </w:tc>
        <w:tc>
          <w:tcPr>
            <w:tcW w:w="1786" w:type="dxa"/>
          </w:tcPr>
          <w:p w14:paraId="58C94BDB" w14:textId="2555F1E5" w:rsidR="00524528" w:rsidRDefault="00FB76F5" w:rsidP="00524528">
            <w:pPr>
              <w:pStyle w:val="PlainText"/>
            </w:pPr>
            <w:r>
              <w:rPr>
                <w:szCs w:val="24"/>
              </w:rPr>
              <w:t>Zoom or on campus</w:t>
            </w:r>
          </w:p>
        </w:tc>
      </w:tr>
      <w:tr w:rsidR="00524528" w:rsidRPr="00611156" w14:paraId="47DAF1E6" w14:textId="53AF39E2" w:rsidTr="001A05CB">
        <w:tc>
          <w:tcPr>
            <w:tcW w:w="1048" w:type="dxa"/>
            <w:vAlign w:val="center"/>
          </w:tcPr>
          <w:p w14:paraId="41869EC6" w14:textId="12000484" w:rsidR="00524528" w:rsidRPr="00611156" w:rsidRDefault="00524528" w:rsidP="00524528">
            <w:pPr>
              <w:rPr>
                <w:szCs w:val="24"/>
              </w:rPr>
            </w:pPr>
            <w:r>
              <w:rPr>
                <w:rFonts w:cs="Arial"/>
                <w:szCs w:val="24"/>
              </w:rPr>
              <w:t xml:space="preserve">12, </w:t>
            </w:r>
            <w:r w:rsidRPr="00BB60E0">
              <w:rPr>
                <w:rFonts w:cs="Arial"/>
                <w:szCs w:val="24"/>
              </w:rPr>
              <w:t>13</w:t>
            </w:r>
            <w:r>
              <w:rPr>
                <w:rFonts w:cs="Arial"/>
                <w:szCs w:val="24"/>
              </w:rPr>
              <w:t xml:space="preserve">, </w:t>
            </w:r>
          </w:p>
        </w:tc>
        <w:tc>
          <w:tcPr>
            <w:tcW w:w="1622" w:type="dxa"/>
            <w:shd w:val="clear" w:color="auto" w:fill="auto"/>
          </w:tcPr>
          <w:p w14:paraId="6485E7B8" w14:textId="771F29D9" w:rsidR="00524528" w:rsidRDefault="007D7709" w:rsidP="00524528">
            <w:pPr>
              <w:jc w:val="center"/>
              <w:rPr>
                <w:szCs w:val="24"/>
              </w:rPr>
            </w:pPr>
            <w:r>
              <w:rPr>
                <w:szCs w:val="24"/>
              </w:rPr>
              <w:t>22</w:t>
            </w:r>
            <w:r w:rsidRPr="007D7709">
              <w:rPr>
                <w:szCs w:val="24"/>
                <w:vertAlign w:val="superscript"/>
              </w:rPr>
              <w:t>nd</w:t>
            </w:r>
            <w:r>
              <w:rPr>
                <w:szCs w:val="24"/>
              </w:rPr>
              <w:t xml:space="preserve"> </w:t>
            </w:r>
            <w:r w:rsidR="00EC0588">
              <w:rPr>
                <w:szCs w:val="24"/>
              </w:rPr>
              <w:t>&amp; 29</w:t>
            </w:r>
            <w:r w:rsidR="00EC0588" w:rsidRPr="00EC0588">
              <w:rPr>
                <w:szCs w:val="24"/>
                <w:vertAlign w:val="superscript"/>
              </w:rPr>
              <w:t>th</w:t>
            </w:r>
            <w:r w:rsidR="00EC0588">
              <w:rPr>
                <w:szCs w:val="24"/>
              </w:rPr>
              <w:t xml:space="preserve"> Dec</w:t>
            </w:r>
          </w:p>
        </w:tc>
        <w:tc>
          <w:tcPr>
            <w:tcW w:w="2700" w:type="dxa"/>
          </w:tcPr>
          <w:p w14:paraId="00177D3A" w14:textId="176302BF" w:rsidR="00524528" w:rsidRDefault="00EC0588" w:rsidP="00524528">
            <w:pPr>
              <w:rPr>
                <w:rFonts w:ascii="Helvetica" w:hAnsi="Helvetica" w:cs="Helvetica"/>
                <w:color w:val="696969"/>
                <w:sz w:val="21"/>
                <w:szCs w:val="21"/>
              </w:rPr>
            </w:pPr>
            <w:r>
              <w:rPr>
                <w:rFonts w:cs="Arial"/>
                <w:szCs w:val="24"/>
              </w:rPr>
              <w:t>Holidays</w:t>
            </w:r>
          </w:p>
        </w:tc>
        <w:tc>
          <w:tcPr>
            <w:tcW w:w="2309" w:type="dxa"/>
          </w:tcPr>
          <w:p w14:paraId="00B8AD3F" w14:textId="77777777" w:rsidR="00524528" w:rsidRPr="0087587A" w:rsidRDefault="00524528" w:rsidP="00524528">
            <w:pPr>
              <w:rPr>
                <w:color w:val="FF0000"/>
                <w:szCs w:val="24"/>
              </w:rPr>
            </w:pPr>
          </w:p>
        </w:tc>
        <w:tc>
          <w:tcPr>
            <w:tcW w:w="1786" w:type="dxa"/>
          </w:tcPr>
          <w:p w14:paraId="044C806D" w14:textId="4BC5301D" w:rsidR="00524528" w:rsidRDefault="00524528" w:rsidP="00524528">
            <w:pPr>
              <w:rPr>
                <w:szCs w:val="24"/>
              </w:rPr>
            </w:pPr>
          </w:p>
        </w:tc>
      </w:tr>
      <w:tr w:rsidR="00EC0588" w:rsidRPr="00611156" w14:paraId="3B8CE4A9" w14:textId="77777777" w:rsidTr="001A05CB">
        <w:tc>
          <w:tcPr>
            <w:tcW w:w="1048" w:type="dxa"/>
            <w:vAlign w:val="center"/>
          </w:tcPr>
          <w:p w14:paraId="07077416" w14:textId="4910C346" w:rsidR="00EC0588" w:rsidRDefault="0012683B" w:rsidP="00524528">
            <w:pPr>
              <w:rPr>
                <w:rFonts w:cs="Arial"/>
                <w:szCs w:val="24"/>
              </w:rPr>
            </w:pPr>
            <w:r>
              <w:rPr>
                <w:rFonts w:cs="Arial"/>
                <w:szCs w:val="24"/>
              </w:rPr>
              <w:t>14, 15</w:t>
            </w:r>
          </w:p>
        </w:tc>
        <w:tc>
          <w:tcPr>
            <w:tcW w:w="1622" w:type="dxa"/>
            <w:shd w:val="clear" w:color="auto" w:fill="auto"/>
          </w:tcPr>
          <w:p w14:paraId="43FD1BC0" w14:textId="67098E36" w:rsidR="00EC0588" w:rsidRDefault="00E4153F" w:rsidP="00524528">
            <w:pPr>
              <w:jc w:val="center"/>
              <w:rPr>
                <w:szCs w:val="24"/>
              </w:rPr>
            </w:pPr>
            <w:r>
              <w:rPr>
                <w:szCs w:val="24"/>
              </w:rPr>
              <w:t>5</w:t>
            </w:r>
            <w:r w:rsidRPr="00E4153F">
              <w:rPr>
                <w:szCs w:val="24"/>
                <w:vertAlign w:val="superscript"/>
              </w:rPr>
              <w:t>th</w:t>
            </w:r>
            <w:r>
              <w:rPr>
                <w:szCs w:val="24"/>
              </w:rPr>
              <w:t xml:space="preserve"> &amp; 12</w:t>
            </w:r>
            <w:r w:rsidRPr="00E4153F">
              <w:rPr>
                <w:szCs w:val="24"/>
                <w:vertAlign w:val="superscript"/>
              </w:rPr>
              <w:t>th</w:t>
            </w:r>
            <w:r>
              <w:rPr>
                <w:szCs w:val="24"/>
              </w:rPr>
              <w:t xml:space="preserve"> January 2022</w:t>
            </w:r>
          </w:p>
        </w:tc>
        <w:tc>
          <w:tcPr>
            <w:tcW w:w="2700" w:type="dxa"/>
          </w:tcPr>
          <w:p w14:paraId="601E7196" w14:textId="4413A5FF" w:rsidR="00EC0588" w:rsidRDefault="00E4153F" w:rsidP="00524528">
            <w:pPr>
              <w:rPr>
                <w:rFonts w:cs="Arial"/>
                <w:szCs w:val="24"/>
              </w:rPr>
            </w:pPr>
            <w:proofErr w:type="spellStart"/>
            <w:r>
              <w:rPr>
                <w:rFonts w:cs="Arial"/>
                <w:szCs w:val="24"/>
              </w:rPr>
              <w:t>Self directed</w:t>
            </w:r>
            <w:proofErr w:type="spellEnd"/>
            <w:r>
              <w:rPr>
                <w:rFonts w:cs="Arial"/>
                <w:szCs w:val="24"/>
              </w:rPr>
              <w:t xml:space="preserve"> study</w:t>
            </w:r>
          </w:p>
        </w:tc>
        <w:tc>
          <w:tcPr>
            <w:tcW w:w="2309" w:type="dxa"/>
          </w:tcPr>
          <w:p w14:paraId="0AF8635C" w14:textId="77777777" w:rsidR="00EC0588" w:rsidRPr="0087587A" w:rsidRDefault="00EC0588" w:rsidP="00524528">
            <w:pPr>
              <w:rPr>
                <w:color w:val="FF0000"/>
                <w:szCs w:val="24"/>
              </w:rPr>
            </w:pPr>
          </w:p>
        </w:tc>
        <w:tc>
          <w:tcPr>
            <w:tcW w:w="1786" w:type="dxa"/>
          </w:tcPr>
          <w:p w14:paraId="7608680E" w14:textId="77777777" w:rsidR="00EC0588" w:rsidRDefault="00EC0588" w:rsidP="00524528">
            <w:pPr>
              <w:rPr>
                <w:szCs w:val="24"/>
              </w:rPr>
            </w:pPr>
          </w:p>
        </w:tc>
      </w:tr>
      <w:tr w:rsidR="00524528" w:rsidRPr="00611156" w14:paraId="3ADCC271" w14:textId="10EC1908" w:rsidTr="001A05CB">
        <w:tc>
          <w:tcPr>
            <w:tcW w:w="1048" w:type="dxa"/>
            <w:vAlign w:val="center"/>
          </w:tcPr>
          <w:p w14:paraId="69495804" w14:textId="1DE252AC" w:rsidR="00524528" w:rsidRPr="00BB60E0" w:rsidRDefault="00524528" w:rsidP="00524528">
            <w:pPr>
              <w:ind w:left="142" w:right="318"/>
              <w:jc w:val="center"/>
              <w:rPr>
                <w:rFonts w:cs="Arial"/>
                <w:szCs w:val="24"/>
              </w:rPr>
            </w:pPr>
            <w:r w:rsidRPr="00BB60E0">
              <w:rPr>
                <w:rFonts w:cs="Arial"/>
                <w:szCs w:val="24"/>
              </w:rPr>
              <w:t>1</w:t>
            </w:r>
            <w:r w:rsidR="00E4153F">
              <w:rPr>
                <w:rFonts w:cs="Arial"/>
                <w:szCs w:val="24"/>
              </w:rPr>
              <w:t>6</w:t>
            </w:r>
          </w:p>
          <w:p w14:paraId="357EDE3F" w14:textId="6D1F4CD0" w:rsidR="00524528" w:rsidRPr="00611156" w:rsidRDefault="00524528" w:rsidP="00524528">
            <w:pPr>
              <w:rPr>
                <w:szCs w:val="24"/>
              </w:rPr>
            </w:pPr>
          </w:p>
        </w:tc>
        <w:tc>
          <w:tcPr>
            <w:tcW w:w="1622" w:type="dxa"/>
            <w:shd w:val="clear" w:color="auto" w:fill="auto"/>
          </w:tcPr>
          <w:p w14:paraId="5F20E616" w14:textId="76C32A53" w:rsidR="00524528" w:rsidRPr="006D7B47" w:rsidRDefault="00A50698" w:rsidP="00524528">
            <w:pPr>
              <w:jc w:val="center"/>
              <w:rPr>
                <w:szCs w:val="24"/>
              </w:rPr>
            </w:pPr>
            <w:r>
              <w:rPr>
                <w:szCs w:val="24"/>
              </w:rPr>
              <w:t>19</w:t>
            </w:r>
            <w:r w:rsidRPr="00E4153F">
              <w:rPr>
                <w:szCs w:val="24"/>
                <w:vertAlign w:val="superscript"/>
              </w:rPr>
              <w:t>th</w:t>
            </w:r>
            <w:r>
              <w:rPr>
                <w:szCs w:val="24"/>
              </w:rPr>
              <w:t xml:space="preserve"> January 2022</w:t>
            </w:r>
          </w:p>
        </w:tc>
        <w:tc>
          <w:tcPr>
            <w:tcW w:w="2700" w:type="dxa"/>
          </w:tcPr>
          <w:p w14:paraId="0C27B39C" w14:textId="6E2BE513" w:rsidR="00524528" w:rsidRDefault="00524528" w:rsidP="00524528">
            <w:pPr>
              <w:rPr>
                <w:rFonts w:ascii="Helvetica" w:hAnsi="Helvetica" w:cs="Helvetica"/>
                <w:color w:val="696969"/>
                <w:sz w:val="21"/>
                <w:szCs w:val="21"/>
              </w:rPr>
            </w:pPr>
            <w:r w:rsidRPr="00843504">
              <w:rPr>
                <w:rFonts w:cs="Arial"/>
                <w:b/>
                <w:bCs/>
                <w:szCs w:val="24"/>
              </w:rPr>
              <w:t xml:space="preserve">Submission Wednesday </w:t>
            </w:r>
            <w:r w:rsidR="00E4153F">
              <w:rPr>
                <w:rFonts w:cs="Arial"/>
                <w:b/>
                <w:bCs/>
                <w:szCs w:val="24"/>
              </w:rPr>
              <w:t>19</w:t>
            </w:r>
            <w:r w:rsidR="00E4153F" w:rsidRPr="00E4153F">
              <w:rPr>
                <w:rFonts w:cs="Arial"/>
                <w:b/>
                <w:bCs/>
                <w:szCs w:val="24"/>
                <w:vertAlign w:val="superscript"/>
              </w:rPr>
              <w:t>th</w:t>
            </w:r>
            <w:r w:rsidR="00E4153F">
              <w:rPr>
                <w:rFonts w:cs="Arial"/>
                <w:b/>
                <w:bCs/>
                <w:szCs w:val="24"/>
              </w:rPr>
              <w:t xml:space="preserve"> January 2022</w:t>
            </w:r>
          </w:p>
        </w:tc>
        <w:tc>
          <w:tcPr>
            <w:tcW w:w="2309" w:type="dxa"/>
          </w:tcPr>
          <w:p w14:paraId="6A222470" w14:textId="77777777" w:rsidR="00524528" w:rsidRPr="0087587A" w:rsidRDefault="00524528" w:rsidP="00524528">
            <w:pPr>
              <w:rPr>
                <w:color w:val="FF0000"/>
                <w:szCs w:val="24"/>
              </w:rPr>
            </w:pPr>
          </w:p>
        </w:tc>
        <w:tc>
          <w:tcPr>
            <w:tcW w:w="1786" w:type="dxa"/>
          </w:tcPr>
          <w:p w14:paraId="4C88F264" w14:textId="77777777" w:rsidR="00524528" w:rsidRPr="0087587A" w:rsidRDefault="00524528" w:rsidP="00524528">
            <w:pPr>
              <w:rPr>
                <w:color w:val="FF0000"/>
                <w:szCs w:val="24"/>
              </w:rPr>
            </w:pPr>
          </w:p>
        </w:tc>
      </w:tr>
      <w:tr w:rsidR="00524528" w:rsidRPr="00611156" w14:paraId="4001A21C" w14:textId="173F1C2F" w:rsidTr="006B751D">
        <w:tc>
          <w:tcPr>
            <w:tcW w:w="1048" w:type="dxa"/>
          </w:tcPr>
          <w:p w14:paraId="421C3627" w14:textId="0C987A74" w:rsidR="00524528" w:rsidRPr="00611156" w:rsidRDefault="00524528" w:rsidP="00524528">
            <w:pPr>
              <w:rPr>
                <w:szCs w:val="24"/>
              </w:rPr>
            </w:pPr>
          </w:p>
        </w:tc>
        <w:tc>
          <w:tcPr>
            <w:tcW w:w="1622" w:type="dxa"/>
            <w:shd w:val="clear" w:color="auto" w:fill="auto"/>
          </w:tcPr>
          <w:p w14:paraId="4F564C7C" w14:textId="007B131A" w:rsidR="00524528" w:rsidRDefault="00524528" w:rsidP="00524528">
            <w:pPr>
              <w:jc w:val="center"/>
              <w:rPr>
                <w:szCs w:val="24"/>
              </w:rPr>
            </w:pPr>
          </w:p>
        </w:tc>
        <w:tc>
          <w:tcPr>
            <w:tcW w:w="2700" w:type="dxa"/>
          </w:tcPr>
          <w:p w14:paraId="3CC1147A" w14:textId="64D2A7C5" w:rsidR="00524528" w:rsidRDefault="00524528" w:rsidP="00524528">
            <w:pPr>
              <w:rPr>
                <w:rFonts w:ascii="Helvetica" w:hAnsi="Helvetica" w:cs="Helvetica"/>
                <w:color w:val="696969"/>
                <w:sz w:val="21"/>
                <w:szCs w:val="21"/>
              </w:rPr>
            </w:pPr>
          </w:p>
        </w:tc>
        <w:tc>
          <w:tcPr>
            <w:tcW w:w="2309" w:type="dxa"/>
          </w:tcPr>
          <w:p w14:paraId="563B6795" w14:textId="77777777" w:rsidR="00524528" w:rsidRPr="0087587A" w:rsidRDefault="00524528" w:rsidP="00524528">
            <w:pPr>
              <w:rPr>
                <w:color w:val="FF0000"/>
                <w:szCs w:val="24"/>
              </w:rPr>
            </w:pPr>
          </w:p>
        </w:tc>
        <w:tc>
          <w:tcPr>
            <w:tcW w:w="1786" w:type="dxa"/>
          </w:tcPr>
          <w:p w14:paraId="6B29036D" w14:textId="77777777" w:rsidR="00524528" w:rsidRPr="0087587A" w:rsidRDefault="00524528" w:rsidP="00524528">
            <w:pPr>
              <w:rPr>
                <w:color w:val="FF0000"/>
                <w:szCs w:val="24"/>
              </w:rPr>
            </w:pPr>
          </w:p>
        </w:tc>
      </w:tr>
    </w:tbl>
    <w:p w14:paraId="3920B862" w14:textId="77777777" w:rsidR="006B751D" w:rsidRDefault="006B751D" w:rsidP="006B751D"/>
    <w:p w14:paraId="658C9F11" w14:textId="5A6803A7" w:rsidR="002C03F5" w:rsidRDefault="002C03F5" w:rsidP="002C03F5">
      <w:r>
        <w:t xml:space="preserve">* </w:t>
      </w:r>
      <w:r w:rsidRPr="002C03F5">
        <w:rPr>
          <w:i/>
        </w:rPr>
        <w:t>Subject to change in the event of any campus restrictions</w:t>
      </w:r>
      <w:r>
        <w:t xml:space="preserve">  </w:t>
      </w:r>
    </w:p>
    <w:p w14:paraId="5EBF2EEF" w14:textId="77777777" w:rsidR="00AB1D5D" w:rsidRPr="00611156" w:rsidRDefault="004541BD" w:rsidP="00C61455">
      <w:pPr>
        <w:pStyle w:val="Heading1"/>
      </w:pPr>
      <w:bookmarkStart w:id="9" w:name="_Toc80860676"/>
      <w:r>
        <w:rPr>
          <w:rFonts w:eastAsia="Times New Roman" w:cs="Times New Roman"/>
          <w:bCs w:val="0"/>
        </w:rPr>
        <w:t>10</w:t>
      </w:r>
      <w:r w:rsidR="00C61455" w:rsidRPr="00C61455">
        <w:rPr>
          <w:rFonts w:eastAsia="Times New Roman" w:cs="Times New Roman"/>
          <w:bCs w:val="0"/>
        </w:rPr>
        <w:t xml:space="preserve">. </w:t>
      </w:r>
      <w:r w:rsidR="00AB1D5D" w:rsidRPr="00C61455">
        <w:t>Formative</w:t>
      </w:r>
      <w:r w:rsidR="00AB1D5D" w:rsidRPr="00611156">
        <w:t xml:space="preserve"> Assessment</w:t>
      </w:r>
      <w:bookmarkEnd w:id="9"/>
    </w:p>
    <w:p w14:paraId="677865E8" w14:textId="77777777" w:rsidR="002D7C75" w:rsidRPr="00106B89" w:rsidRDefault="00AB1D5D" w:rsidP="00371259">
      <w:pPr>
        <w:tabs>
          <w:tab w:val="left" w:pos="2293"/>
        </w:tabs>
        <w:rPr>
          <w:szCs w:val="24"/>
        </w:rPr>
      </w:pPr>
      <w:r w:rsidRPr="00106B89">
        <w:rPr>
          <w:szCs w:val="24"/>
        </w:rPr>
        <w:t>Formative assessment is employed to support your learning on the module, allowing you to reflect on feedback on your progress from your tutors and peers. It tak</w:t>
      </w:r>
      <w:r w:rsidR="0054046C">
        <w:rPr>
          <w:szCs w:val="24"/>
        </w:rPr>
        <w:t>es a variety of forms including group work and submissions of draft work for comments</w:t>
      </w:r>
      <w:r w:rsidR="002D7C75">
        <w:rPr>
          <w:i/>
          <w:color w:val="C00000"/>
          <w:szCs w:val="24"/>
        </w:rPr>
        <w:t xml:space="preserve"> </w:t>
      </w:r>
      <w:r w:rsidRPr="00106B89">
        <w:rPr>
          <w:szCs w:val="24"/>
        </w:rPr>
        <w:t xml:space="preserve">and does not contribute to the final module mark. </w:t>
      </w:r>
    </w:p>
    <w:p w14:paraId="10EA6261" w14:textId="77777777" w:rsidR="0054046C" w:rsidRDefault="00C61455" w:rsidP="00C61455">
      <w:pPr>
        <w:pStyle w:val="Heading1"/>
        <w:tabs>
          <w:tab w:val="left" w:pos="0"/>
        </w:tabs>
      </w:pPr>
      <w:bookmarkStart w:id="10" w:name="_Toc80860677"/>
      <w:r>
        <w:t>1</w:t>
      </w:r>
      <w:r w:rsidR="004541BD">
        <w:t>1</w:t>
      </w:r>
      <w:r>
        <w:t xml:space="preserve">. </w:t>
      </w:r>
      <w:r w:rsidR="00AB1D5D" w:rsidRPr="00611156">
        <w:t>Indicative Reading</w:t>
      </w:r>
      <w:bookmarkEnd w:id="10"/>
    </w:p>
    <w:p w14:paraId="0ACCE8B3" w14:textId="32D9E3F5" w:rsidR="00E778FE" w:rsidRDefault="00E778FE" w:rsidP="00E778FE">
      <w:proofErr w:type="gramStart"/>
      <w:r>
        <w:t>On line</w:t>
      </w:r>
      <w:proofErr w:type="gramEnd"/>
      <w:r>
        <w:t xml:space="preserve"> reading list</w:t>
      </w:r>
    </w:p>
    <w:p w14:paraId="6C0AF3C3" w14:textId="69006B60" w:rsidR="00456D1D" w:rsidRDefault="00346FD3" w:rsidP="00E778FE">
      <w:pPr>
        <w:rPr>
          <w:rStyle w:val="Hyperlink"/>
        </w:rPr>
      </w:pPr>
      <w:hyperlink r:id="rId12" w:history="1">
        <w:r w:rsidR="00456D1D" w:rsidRPr="00F80799">
          <w:rPr>
            <w:rStyle w:val="Hyperlink"/>
          </w:rPr>
          <w:t>https://rl.talis.com/3/bolton/lists/A5D4BDCC-22C4-BDBC-B7FD-8FA0486EEC82.html?lang=en</w:t>
        </w:r>
      </w:hyperlink>
    </w:p>
    <w:p w14:paraId="50242B60" w14:textId="4BDF6252" w:rsidR="006D1C17" w:rsidRDefault="006D1C17" w:rsidP="00E778FE">
      <w:pPr>
        <w:rPr>
          <w:rStyle w:val="Hyperlink"/>
        </w:rPr>
      </w:pPr>
    </w:p>
    <w:p w14:paraId="53CBC08D" w14:textId="451C55FE" w:rsidR="006D1C17" w:rsidRDefault="006D1C17" w:rsidP="00E778FE">
      <w:pPr>
        <w:rPr>
          <w:rStyle w:val="Hyperlink"/>
        </w:rPr>
      </w:pPr>
      <w:r>
        <w:rPr>
          <w:rStyle w:val="Hyperlink"/>
        </w:rPr>
        <w:t>Print books</w:t>
      </w:r>
    </w:p>
    <w:p w14:paraId="6B1BD873" w14:textId="0A1F7FFB" w:rsidR="006D1C17" w:rsidRDefault="006D1C17" w:rsidP="00E778FE">
      <w:pPr>
        <w:rPr>
          <w:rStyle w:val="Hyperlink"/>
        </w:rPr>
      </w:pPr>
    </w:p>
    <w:p w14:paraId="1DE515AB" w14:textId="0A127F52" w:rsidR="006D1C17" w:rsidRDefault="006D1C17" w:rsidP="006D1C17">
      <w:pPr>
        <w:spacing w:after="300"/>
        <w:rPr>
          <w:rFonts w:ascii="Helvetica" w:hAnsi="Helvetica" w:cs="Helvetica"/>
          <w:color w:val="696969"/>
          <w:sz w:val="21"/>
          <w:szCs w:val="21"/>
        </w:rPr>
      </w:pPr>
      <w:r w:rsidRPr="00CE4FAE">
        <w:rPr>
          <w:rFonts w:ascii="Helvetica" w:hAnsi="Helvetica" w:cs="Helvetica"/>
          <w:color w:val="696969"/>
          <w:sz w:val="21"/>
          <w:szCs w:val="21"/>
        </w:rPr>
        <w:t xml:space="preserve">Burns, T. and </w:t>
      </w:r>
      <w:proofErr w:type="spellStart"/>
      <w:r w:rsidRPr="00CE4FAE">
        <w:rPr>
          <w:rFonts w:ascii="Helvetica" w:hAnsi="Helvetica" w:cs="Helvetica"/>
          <w:color w:val="696969"/>
          <w:sz w:val="21"/>
          <w:szCs w:val="21"/>
        </w:rPr>
        <w:t>Sinfield</w:t>
      </w:r>
      <w:proofErr w:type="spellEnd"/>
      <w:r w:rsidRPr="00CE4FAE">
        <w:rPr>
          <w:rFonts w:ascii="Helvetica" w:hAnsi="Helvetica" w:cs="Helvetica"/>
          <w:color w:val="696969"/>
          <w:sz w:val="21"/>
          <w:szCs w:val="21"/>
        </w:rPr>
        <w:t xml:space="preserve">, </w:t>
      </w:r>
      <w:proofErr w:type="gramStart"/>
      <w:r w:rsidRPr="00CE4FAE">
        <w:rPr>
          <w:rFonts w:ascii="Helvetica" w:hAnsi="Helvetica" w:cs="Helvetica"/>
          <w:color w:val="696969"/>
          <w:sz w:val="21"/>
          <w:szCs w:val="21"/>
        </w:rPr>
        <w:t>S.(</w:t>
      </w:r>
      <w:proofErr w:type="gramEnd"/>
      <w:r w:rsidRPr="00CE4FAE">
        <w:rPr>
          <w:rFonts w:ascii="Helvetica" w:hAnsi="Helvetica" w:cs="Helvetica"/>
          <w:color w:val="696969"/>
          <w:sz w:val="21"/>
          <w:szCs w:val="21"/>
        </w:rPr>
        <w:t>201</w:t>
      </w:r>
      <w:r>
        <w:rPr>
          <w:rFonts w:ascii="Helvetica" w:hAnsi="Helvetica" w:cs="Helvetica"/>
          <w:color w:val="696969"/>
          <w:sz w:val="21"/>
          <w:szCs w:val="21"/>
        </w:rPr>
        <w:t>6</w:t>
      </w:r>
      <w:r w:rsidRPr="00CE4FAE">
        <w:rPr>
          <w:rFonts w:ascii="Helvetica" w:hAnsi="Helvetica" w:cs="Helvetica"/>
          <w:color w:val="696969"/>
          <w:sz w:val="21"/>
          <w:szCs w:val="21"/>
        </w:rPr>
        <w:t>) Essential study skills: the complete guide to success at university (</w:t>
      </w:r>
      <w:r>
        <w:rPr>
          <w:rFonts w:ascii="Helvetica" w:hAnsi="Helvetica" w:cs="Helvetica"/>
          <w:color w:val="696969"/>
          <w:sz w:val="21"/>
          <w:szCs w:val="21"/>
        </w:rPr>
        <w:t>4</w:t>
      </w:r>
      <w:r w:rsidRPr="006D1C17">
        <w:rPr>
          <w:rFonts w:ascii="Helvetica" w:hAnsi="Helvetica" w:cs="Helvetica"/>
          <w:color w:val="696969"/>
          <w:sz w:val="21"/>
          <w:szCs w:val="21"/>
          <w:vertAlign w:val="superscript"/>
        </w:rPr>
        <w:t>th</w:t>
      </w:r>
      <w:r>
        <w:rPr>
          <w:rFonts w:ascii="Helvetica" w:hAnsi="Helvetica" w:cs="Helvetica"/>
          <w:color w:val="696969"/>
          <w:sz w:val="21"/>
          <w:szCs w:val="21"/>
        </w:rPr>
        <w:t xml:space="preserve"> </w:t>
      </w:r>
      <w:r w:rsidRPr="00CE4FAE">
        <w:rPr>
          <w:rFonts w:ascii="Helvetica" w:hAnsi="Helvetica" w:cs="Helvetica"/>
          <w:color w:val="696969"/>
          <w:sz w:val="21"/>
          <w:szCs w:val="21"/>
        </w:rPr>
        <w:t>ed) London</w:t>
      </w:r>
      <w:r>
        <w:rPr>
          <w:rFonts w:ascii="Helvetica" w:hAnsi="Helvetica" w:cs="Helvetica"/>
          <w:color w:val="696969"/>
          <w:sz w:val="21"/>
          <w:szCs w:val="21"/>
        </w:rPr>
        <w:t>.</w:t>
      </w:r>
    </w:p>
    <w:p w14:paraId="02AB2A89" w14:textId="584D851E" w:rsidR="006D1C17" w:rsidRDefault="006D1C17" w:rsidP="006D1C17">
      <w:pPr>
        <w:spacing w:after="300"/>
        <w:rPr>
          <w:rFonts w:ascii="Helvetica" w:hAnsi="Helvetica" w:cs="Helvetica"/>
          <w:color w:val="696969"/>
          <w:sz w:val="21"/>
          <w:szCs w:val="21"/>
        </w:rPr>
      </w:pPr>
      <w:r w:rsidRPr="00CE4FAE">
        <w:rPr>
          <w:rFonts w:ascii="Helvetica" w:hAnsi="Helvetica" w:cs="Helvetica"/>
          <w:color w:val="696969"/>
          <w:sz w:val="21"/>
          <w:szCs w:val="21"/>
        </w:rPr>
        <w:t xml:space="preserve">Casey, D., Clark, L. and Hayes, S. (2011) Study skills for </w:t>
      </w:r>
      <w:proofErr w:type="gramStart"/>
      <w:r w:rsidRPr="00CE4FAE">
        <w:rPr>
          <w:rFonts w:ascii="Helvetica" w:hAnsi="Helvetica" w:cs="Helvetica"/>
          <w:color w:val="696969"/>
          <w:sz w:val="21"/>
          <w:szCs w:val="21"/>
        </w:rPr>
        <w:t>masters</w:t>
      </w:r>
      <w:proofErr w:type="gramEnd"/>
      <w:r w:rsidRPr="00CE4FAE">
        <w:rPr>
          <w:rFonts w:ascii="Helvetica" w:hAnsi="Helvetica" w:cs="Helvetica"/>
          <w:color w:val="696969"/>
          <w:sz w:val="21"/>
          <w:szCs w:val="21"/>
        </w:rPr>
        <w:t xml:space="preserve"> level students: a workbook for students of health and social care. Exeter: Reflect Press 362.0711/CAS Plus 2nd Edition (2013) on-line</w:t>
      </w:r>
      <w:r w:rsidR="00AE7BE2">
        <w:rPr>
          <w:rFonts w:ascii="Helvetica" w:hAnsi="Helvetica" w:cs="Helvetica"/>
          <w:color w:val="696969"/>
          <w:sz w:val="21"/>
          <w:szCs w:val="21"/>
        </w:rPr>
        <w:t>.</w:t>
      </w:r>
    </w:p>
    <w:p w14:paraId="30F8C46A" w14:textId="18395950" w:rsidR="00AE7BE2" w:rsidRDefault="00AE7BE2" w:rsidP="006D1C17">
      <w:pPr>
        <w:spacing w:after="300"/>
        <w:rPr>
          <w:rFonts w:ascii="Helvetica" w:hAnsi="Helvetica" w:cs="Helvetica"/>
          <w:color w:val="696969"/>
          <w:sz w:val="21"/>
          <w:szCs w:val="21"/>
        </w:rPr>
      </w:pPr>
      <w:r w:rsidRPr="00CE4FAE">
        <w:rPr>
          <w:rFonts w:ascii="Helvetica" w:hAnsi="Helvetica" w:cs="Helvetica"/>
          <w:color w:val="696969"/>
          <w:sz w:val="21"/>
          <w:szCs w:val="21"/>
        </w:rPr>
        <w:t>Cottrell, S (201</w:t>
      </w:r>
      <w:r w:rsidR="00990956">
        <w:rPr>
          <w:rFonts w:ascii="Helvetica" w:hAnsi="Helvetica" w:cs="Helvetica"/>
          <w:color w:val="696969"/>
          <w:sz w:val="21"/>
          <w:szCs w:val="21"/>
        </w:rPr>
        <w:t>7</w:t>
      </w:r>
      <w:r w:rsidRPr="00CE4FAE">
        <w:rPr>
          <w:rFonts w:ascii="Helvetica" w:hAnsi="Helvetica" w:cs="Helvetica"/>
          <w:color w:val="696969"/>
          <w:sz w:val="21"/>
          <w:szCs w:val="21"/>
        </w:rPr>
        <w:t xml:space="preserve">) Critical thinking skills: </w:t>
      </w:r>
      <w:r w:rsidR="00990956">
        <w:rPr>
          <w:rFonts w:ascii="Helvetica" w:hAnsi="Helvetica" w:cs="Helvetica"/>
          <w:color w:val="696969"/>
          <w:sz w:val="21"/>
          <w:szCs w:val="21"/>
        </w:rPr>
        <w:t>E</w:t>
      </w:r>
      <w:r w:rsidRPr="00CE4FAE">
        <w:rPr>
          <w:rFonts w:ascii="Helvetica" w:hAnsi="Helvetica" w:cs="Helvetica"/>
          <w:color w:val="696969"/>
          <w:sz w:val="21"/>
          <w:szCs w:val="21"/>
        </w:rPr>
        <w:t xml:space="preserve">ffective analysis and </w:t>
      </w:r>
      <w:r w:rsidR="00990956">
        <w:rPr>
          <w:rFonts w:ascii="Helvetica" w:hAnsi="Helvetica" w:cs="Helvetica"/>
          <w:color w:val="696969"/>
          <w:sz w:val="21"/>
          <w:szCs w:val="21"/>
        </w:rPr>
        <w:t>A</w:t>
      </w:r>
      <w:r w:rsidRPr="00CE4FAE">
        <w:rPr>
          <w:rFonts w:ascii="Helvetica" w:hAnsi="Helvetica" w:cs="Helvetica"/>
          <w:color w:val="696969"/>
          <w:sz w:val="21"/>
          <w:szCs w:val="21"/>
        </w:rPr>
        <w:t>rgument</w:t>
      </w:r>
      <w:r w:rsidR="00990956">
        <w:rPr>
          <w:rFonts w:ascii="Helvetica" w:hAnsi="Helvetica" w:cs="Helvetica"/>
          <w:color w:val="696969"/>
          <w:sz w:val="21"/>
          <w:szCs w:val="21"/>
        </w:rPr>
        <w:t xml:space="preserve"> and Reflection</w:t>
      </w:r>
      <w:r w:rsidRPr="00CE4FAE">
        <w:rPr>
          <w:rFonts w:ascii="Helvetica" w:hAnsi="Helvetica" w:cs="Helvetica"/>
          <w:color w:val="696969"/>
          <w:sz w:val="21"/>
          <w:szCs w:val="21"/>
        </w:rPr>
        <w:t xml:space="preserve"> </w:t>
      </w:r>
      <w:r w:rsidR="00126392">
        <w:rPr>
          <w:rFonts w:ascii="Helvetica" w:hAnsi="Helvetica" w:cs="Helvetica"/>
          <w:color w:val="696969"/>
          <w:sz w:val="21"/>
          <w:szCs w:val="21"/>
        </w:rPr>
        <w:t>3rd</w:t>
      </w:r>
      <w:r w:rsidRPr="00CE4FAE">
        <w:rPr>
          <w:rFonts w:ascii="Helvetica" w:hAnsi="Helvetica" w:cs="Helvetica"/>
          <w:color w:val="696969"/>
          <w:sz w:val="21"/>
          <w:szCs w:val="21"/>
        </w:rPr>
        <w:t xml:space="preserve"> ed. </w:t>
      </w:r>
      <w:r w:rsidR="00126392">
        <w:rPr>
          <w:rFonts w:ascii="Helvetica" w:hAnsi="Helvetica" w:cs="Helvetica"/>
          <w:color w:val="696969"/>
          <w:sz w:val="21"/>
          <w:szCs w:val="21"/>
        </w:rPr>
        <w:t>London</w:t>
      </w:r>
      <w:r w:rsidRPr="00CE4FAE">
        <w:rPr>
          <w:rFonts w:ascii="Helvetica" w:hAnsi="Helvetica" w:cs="Helvetica"/>
          <w:color w:val="696969"/>
          <w:sz w:val="21"/>
          <w:szCs w:val="21"/>
        </w:rPr>
        <w:t>: Palgrave Macmillan</w:t>
      </w:r>
    </w:p>
    <w:p w14:paraId="6B23FFD7" w14:textId="5FDB1AC3" w:rsidR="00126392" w:rsidRDefault="00126392" w:rsidP="006D1C17">
      <w:pPr>
        <w:spacing w:after="300"/>
        <w:rPr>
          <w:rFonts w:ascii="Helvetica" w:hAnsi="Helvetica" w:cs="Helvetica"/>
          <w:color w:val="696969"/>
          <w:sz w:val="21"/>
          <w:szCs w:val="21"/>
        </w:rPr>
      </w:pPr>
      <w:r w:rsidRPr="00CE4FAE">
        <w:rPr>
          <w:rFonts w:ascii="Helvetica" w:hAnsi="Helvetica" w:cs="Helvetica"/>
          <w:color w:val="696969"/>
          <w:sz w:val="21"/>
          <w:szCs w:val="21"/>
        </w:rPr>
        <w:t>Cottrell, S. (201</w:t>
      </w:r>
      <w:r w:rsidR="00685843">
        <w:rPr>
          <w:rFonts w:ascii="Helvetica" w:hAnsi="Helvetica" w:cs="Helvetica"/>
          <w:color w:val="696969"/>
          <w:sz w:val="21"/>
          <w:szCs w:val="21"/>
        </w:rPr>
        <w:t>9</w:t>
      </w:r>
      <w:r w:rsidRPr="00CE4FAE">
        <w:rPr>
          <w:rFonts w:ascii="Helvetica" w:hAnsi="Helvetica" w:cs="Helvetica"/>
          <w:color w:val="696969"/>
          <w:sz w:val="21"/>
          <w:szCs w:val="21"/>
        </w:rPr>
        <w:t>) The study skills handbook (</w:t>
      </w:r>
      <w:r w:rsidR="00685843">
        <w:rPr>
          <w:rFonts w:ascii="Helvetica" w:hAnsi="Helvetica" w:cs="Helvetica"/>
          <w:color w:val="696969"/>
          <w:sz w:val="21"/>
          <w:szCs w:val="21"/>
        </w:rPr>
        <w:t>5</w:t>
      </w:r>
      <w:proofErr w:type="gramStart"/>
      <w:r w:rsidR="00685843" w:rsidRPr="00685843">
        <w:rPr>
          <w:rFonts w:ascii="Helvetica" w:hAnsi="Helvetica" w:cs="Helvetica"/>
          <w:color w:val="696969"/>
          <w:sz w:val="21"/>
          <w:szCs w:val="21"/>
          <w:vertAlign w:val="superscript"/>
        </w:rPr>
        <w:t>th</w:t>
      </w:r>
      <w:r w:rsidR="00685843">
        <w:rPr>
          <w:rFonts w:ascii="Helvetica" w:hAnsi="Helvetica" w:cs="Helvetica"/>
          <w:color w:val="696969"/>
          <w:sz w:val="21"/>
          <w:szCs w:val="21"/>
        </w:rPr>
        <w:t xml:space="preserve"> </w:t>
      </w:r>
      <w:r w:rsidRPr="00CE4FAE">
        <w:rPr>
          <w:rFonts w:ascii="Helvetica" w:hAnsi="Helvetica" w:cs="Helvetica"/>
          <w:color w:val="696969"/>
          <w:sz w:val="21"/>
          <w:szCs w:val="21"/>
        </w:rPr>
        <w:t xml:space="preserve"> Ed</w:t>
      </w:r>
      <w:proofErr w:type="gramEnd"/>
      <w:r w:rsidRPr="00CE4FAE">
        <w:rPr>
          <w:rFonts w:ascii="Helvetica" w:hAnsi="Helvetica" w:cs="Helvetica"/>
          <w:color w:val="696969"/>
          <w:sz w:val="21"/>
          <w:szCs w:val="21"/>
        </w:rPr>
        <w:t>) Basingstoke : Palgrave Macmillan</w:t>
      </w:r>
      <w:r w:rsidR="00685843">
        <w:rPr>
          <w:rFonts w:ascii="Helvetica" w:hAnsi="Helvetica" w:cs="Helvetica"/>
          <w:color w:val="696969"/>
          <w:sz w:val="21"/>
          <w:szCs w:val="21"/>
        </w:rPr>
        <w:t>.</w:t>
      </w:r>
    </w:p>
    <w:p w14:paraId="739E861A" w14:textId="3A77CC9B" w:rsidR="00685843" w:rsidRDefault="00685843" w:rsidP="006D1C17">
      <w:pPr>
        <w:spacing w:after="300"/>
        <w:rPr>
          <w:rFonts w:ascii="Helvetica" w:hAnsi="Helvetica" w:cs="Helvetica"/>
          <w:color w:val="696969"/>
          <w:sz w:val="21"/>
          <w:szCs w:val="21"/>
        </w:rPr>
      </w:pPr>
      <w:r w:rsidRPr="00CE4FAE">
        <w:rPr>
          <w:rFonts w:ascii="Helvetica" w:hAnsi="Helvetica" w:cs="Helvetica"/>
          <w:color w:val="696969"/>
          <w:sz w:val="21"/>
          <w:szCs w:val="21"/>
        </w:rPr>
        <w:t xml:space="preserve">Jasper, M. (2013) Beginning reflective practice. 2nd edition. Published </w:t>
      </w:r>
      <w:proofErr w:type="gramStart"/>
      <w:r w:rsidRPr="00CE4FAE">
        <w:rPr>
          <w:rFonts w:ascii="Helvetica" w:hAnsi="Helvetica" w:cs="Helvetica"/>
          <w:color w:val="696969"/>
          <w:sz w:val="21"/>
          <w:szCs w:val="21"/>
        </w:rPr>
        <w:t>Australia :</w:t>
      </w:r>
      <w:proofErr w:type="gramEnd"/>
      <w:r w:rsidRPr="00CE4FAE">
        <w:rPr>
          <w:rFonts w:ascii="Helvetica" w:hAnsi="Helvetica" w:cs="Helvetica"/>
          <w:color w:val="696969"/>
          <w:sz w:val="21"/>
          <w:szCs w:val="21"/>
        </w:rPr>
        <w:t xml:space="preserve"> Cengage Learning</w:t>
      </w:r>
      <w:r w:rsidR="00984ACB">
        <w:rPr>
          <w:rFonts w:ascii="Helvetica" w:hAnsi="Helvetica" w:cs="Helvetica"/>
          <w:color w:val="696969"/>
          <w:sz w:val="21"/>
          <w:szCs w:val="21"/>
        </w:rPr>
        <w:t>.</w:t>
      </w:r>
    </w:p>
    <w:p w14:paraId="20F13206" w14:textId="61D442A1" w:rsidR="00984ACB" w:rsidRDefault="00984ACB" w:rsidP="006D1C17">
      <w:pPr>
        <w:spacing w:after="300"/>
        <w:rPr>
          <w:rFonts w:ascii="Helvetica" w:hAnsi="Helvetica" w:cs="Helvetica"/>
          <w:color w:val="696969"/>
          <w:sz w:val="21"/>
          <w:szCs w:val="21"/>
        </w:rPr>
      </w:pPr>
      <w:r w:rsidRPr="00CE4FAE">
        <w:rPr>
          <w:rFonts w:ascii="Helvetica" w:hAnsi="Helvetica" w:cs="Helvetica"/>
          <w:color w:val="696969"/>
          <w:sz w:val="21"/>
          <w:szCs w:val="21"/>
        </w:rPr>
        <w:t xml:space="preserve">Malthouse, R. (2013) Reflective practice in the lifelong learning sector 2nd ed. </w:t>
      </w:r>
      <w:proofErr w:type="gramStart"/>
      <w:r w:rsidRPr="00CE4FAE">
        <w:rPr>
          <w:rFonts w:ascii="Helvetica" w:hAnsi="Helvetica" w:cs="Helvetica"/>
          <w:color w:val="696969"/>
          <w:sz w:val="21"/>
          <w:szCs w:val="21"/>
        </w:rPr>
        <w:t>Exeter :</w:t>
      </w:r>
      <w:proofErr w:type="gramEnd"/>
      <w:r w:rsidRPr="00CE4FAE">
        <w:rPr>
          <w:rFonts w:ascii="Helvetica" w:hAnsi="Helvetica" w:cs="Helvetica"/>
          <w:color w:val="696969"/>
          <w:sz w:val="21"/>
          <w:szCs w:val="21"/>
        </w:rPr>
        <w:t xml:space="preserve"> Learning Matters</w:t>
      </w:r>
      <w:r w:rsidR="00F87AE4">
        <w:rPr>
          <w:rFonts w:ascii="Helvetica" w:hAnsi="Helvetica" w:cs="Helvetica"/>
          <w:color w:val="696969"/>
          <w:sz w:val="21"/>
          <w:szCs w:val="21"/>
        </w:rPr>
        <w:t>.</w:t>
      </w:r>
    </w:p>
    <w:p w14:paraId="270D056A" w14:textId="399D0DAD" w:rsidR="00F87AE4" w:rsidRDefault="00F87AE4" w:rsidP="006D1C17">
      <w:pPr>
        <w:spacing w:after="300"/>
        <w:rPr>
          <w:rFonts w:ascii="Helvetica" w:hAnsi="Helvetica" w:cs="Helvetica"/>
          <w:color w:val="696969"/>
          <w:sz w:val="21"/>
          <w:szCs w:val="21"/>
        </w:rPr>
      </w:pPr>
      <w:r w:rsidRPr="00CE4FAE">
        <w:rPr>
          <w:rFonts w:ascii="Helvetica" w:hAnsi="Helvetica" w:cs="Helvetica"/>
          <w:color w:val="696969"/>
          <w:sz w:val="21"/>
          <w:szCs w:val="21"/>
        </w:rPr>
        <w:t xml:space="preserve">McMillan, K. and Weyers, J. (2011) How to write essays &amp; assignments 2nd ed. </w:t>
      </w:r>
      <w:proofErr w:type="gramStart"/>
      <w:r w:rsidRPr="00CE4FAE">
        <w:rPr>
          <w:rFonts w:ascii="Helvetica" w:hAnsi="Helvetica" w:cs="Helvetica"/>
          <w:color w:val="696969"/>
          <w:sz w:val="21"/>
          <w:szCs w:val="21"/>
        </w:rPr>
        <w:t>Harlow :</w:t>
      </w:r>
      <w:proofErr w:type="gramEnd"/>
      <w:r w:rsidRPr="00CE4FAE">
        <w:rPr>
          <w:rFonts w:ascii="Helvetica" w:hAnsi="Helvetica" w:cs="Helvetica"/>
          <w:color w:val="696969"/>
          <w:sz w:val="21"/>
          <w:szCs w:val="21"/>
        </w:rPr>
        <w:t xml:space="preserve"> Pearson</w:t>
      </w:r>
      <w:r>
        <w:rPr>
          <w:rFonts w:ascii="Helvetica" w:hAnsi="Helvetica" w:cs="Helvetica"/>
          <w:color w:val="696969"/>
          <w:sz w:val="21"/>
          <w:szCs w:val="21"/>
        </w:rPr>
        <w:t>.</w:t>
      </w:r>
    </w:p>
    <w:p w14:paraId="4AB5E24F" w14:textId="7B79BF1F" w:rsidR="00F87AE4" w:rsidRDefault="00F87AE4" w:rsidP="00F87AE4">
      <w:pPr>
        <w:spacing w:after="300"/>
        <w:rPr>
          <w:rFonts w:ascii="Helvetica" w:hAnsi="Helvetica" w:cs="Helvetica"/>
          <w:color w:val="696969"/>
          <w:sz w:val="21"/>
          <w:szCs w:val="21"/>
        </w:rPr>
      </w:pPr>
      <w:r w:rsidRPr="00CE4FAE">
        <w:rPr>
          <w:rFonts w:ascii="Helvetica" w:hAnsi="Helvetica" w:cs="Helvetica"/>
          <w:color w:val="696969"/>
          <w:sz w:val="21"/>
          <w:szCs w:val="21"/>
        </w:rPr>
        <w:t xml:space="preserve">Payne, E. and Whittaker, L. (2006) Developing essential study skills 2nd ed. </w:t>
      </w:r>
      <w:proofErr w:type="gramStart"/>
      <w:r w:rsidRPr="00CE4FAE">
        <w:rPr>
          <w:rFonts w:ascii="Helvetica" w:hAnsi="Helvetica" w:cs="Helvetica"/>
          <w:color w:val="696969"/>
          <w:sz w:val="21"/>
          <w:szCs w:val="21"/>
        </w:rPr>
        <w:t>Harlow :</w:t>
      </w:r>
      <w:proofErr w:type="gramEnd"/>
      <w:r w:rsidRPr="00CE4FAE">
        <w:rPr>
          <w:rFonts w:ascii="Helvetica" w:hAnsi="Helvetica" w:cs="Helvetica"/>
          <w:color w:val="696969"/>
          <w:sz w:val="21"/>
          <w:szCs w:val="21"/>
        </w:rPr>
        <w:t xml:space="preserve"> Financial Times </w:t>
      </w:r>
      <w:r>
        <w:rPr>
          <w:rFonts w:ascii="Helvetica" w:hAnsi="Helvetica" w:cs="Helvetica"/>
          <w:color w:val="696969"/>
          <w:sz w:val="21"/>
          <w:szCs w:val="21"/>
        </w:rPr>
        <w:t>App</w:t>
      </w:r>
      <w:r w:rsidRPr="00CE4FAE">
        <w:rPr>
          <w:rFonts w:ascii="Helvetica" w:hAnsi="Helvetica" w:cs="Helvetica"/>
          <w:color w:val="696969"/>
          <w:sz w:val="21"/>
          <w:szCs w:val="21"/>
        </w:rPr>
        <w:t>rentice Hall</w:t>
      </w:r>
      <w:r w:rsidR="00A7367A">
        <w:rPr>
          <w:rFonts w:ascii="Helvetica" w:hAnsi="Helvetica" w:cs="Helvetica"/>
          <w:color w:val="696969"/>
          <w:sz w:val="21"/>
          <w:szCs w:val="21"/>
        </w:rPr>
        <w:t>.</w:t>
      </w:r>
    </w:p>
    <w:p w14:paraId="08A60C24" w14:textId="7E10674B" w:rsidR="00A7367A" w:rsidRDefault="00A7367A" w:rsidP="00F87AE4">
      <w:pPr>
        <w:spacing w:after="300"/>
        <w:rPr>
          <w:rFonts w:ascii="Helvetica" w:hAnsi="Helvetica" w:cs="Helvetica"/>
          <w:color w:val="696969"/>
          <w:sz w:val="21"/>
          <w:szCs w:val="21"/>
        </w:rPr>
      </w:pPr>
      <w:r w:rsidRPr="00CE4FAE">
        <w:rPr>
          <w:rFonts w:ascii="Helvetica" w:hAnsi="Helvetica" w:cs="Helvetica"/>
          <w:color w:val="696969"/>
          <w:sz w:val="21"/>
          <w:szCs w:val="21"/>
        </w:rPr>
        <w:lastRenderedPageBreak/>
        <w:t xml:space="preserve">Peck, J. Coyle, M. (2012) The student's guide to writing: spelling, punctuation and grammar 3rd ed. </w:t>
      </w:r>
      <w:proofErr w:type="gramStart"/>
      <w:r w:rsidRPr="00CE4FAE">
        <w:rPr>
          <w:rFonts w:ascii="Helvetica" w:hAnsi="Helvetica" w:cs="Helvetica"/>
          <w:color w:val="696969"/>
          <w:sz w:val="21"/>
          <w:szCs w:val="21"/>
        </w:rPr>
        <w:t>Basingstoke :</w:t>
      </w:r>
      <w:proofErr w:type="gramEnd"/>
      <w:r w:rsidRPr="00CE4FAE">
        <w:rPr>
          <w:rFonts w:ascii="Helvetica" w:hAnsi="Helvetica" w:cs="Helvetica"/>
          <w:color w:val="696969"/>
          <w:sz w:val="21"/>
          <w:szCs w:val="21"/>
        </w:rPr>
        <w:t xml:space="preserve"> Palgrave</w:t>
      </w:r>
      <w:r>
        <w:rPr>
          <w:rFonts w:ascii="Helvetica" w:hAnsi="Helvetica" w:cs="Helvetica"/>
          <w:color w:val="696969"/>
          <w:sz w:val="21"/>
          <w:szCs w:val="21"/>
        </w:rPr>
        <w:t xml:space="preserve"> </w:t>
      </w:r>
      <w:r w:rsidRPr="00CE4FAE">
        <w:rPr>
          <w:rFonts w:ascii="Helvetica" w:hAnsi="Helvetica" w:cs="Helvetica"/>
          <w:color w:val="696969"/>
          <w:sz w:val="21"/>
          <w:szCs w:val="21"/>
        </w:rPr>
        <w:t>Macmillan</w:t>
      </w:r>
      <w:r>
        <w:rPr>
          <w:rFonts w:ascii="Helvetica" w:hAnsi="Helvetica" w:cs="Helvetica"/>
          <w:color w:val="696969"/>
          <w:sz w:val="21"/>
          <w:szCs w:val="21"/>
        </w:rPr>
        <w:t>.</w:t>
      </w:r>
    </w:p>
    <w:p w14:paraId="5657A048" w14:textId="2A8E40DC" w:rsidR="00A7367A" w:rsidRDefault="00A7367A" w:rsidP="00F87AE4">
      <w:pPr>
        <w:spacing w:after="300"/>
        <w:rPr>
          <w:rFonts w:ascii="Helvetica" w:hAnsi="Helvetica" w:cs="Helvetica"/>
          <w:color w:val="696969"/>
          <w:sz w:val="21"/>
          <w:szCs w:val="21"/>
        </w:rPr>
      </w:pPr>
      <w:r w:rsidRPr="00CE4FAE">
        <w:rPr>
          <w:rFonts w:ascii="Helvetica" w:hAnsi="Helvetica" w:cs="Helvetica"/>
          <w:color w:val="696969"/>
          <w:sz w:val="21"/>
          <w:szCs w:val="21"/>
        </w:rPr>
        <w:t>Price, G. and Maier, P. (2007) Effective study skills. Harlow: Pearson Longman</w:t>
      </w:r>
      <w:r>
        <w:rPr>
          <w:rFonts w:ascii="Helvetica" w:hAnsi="Helvetica" w:cs="Helvetica"/>
          <w:color w:val="696969"/>
          <w:sz w:val="21"/>
          <w:szCs w:val="21"/>
        </w:rPr>
        <w:t>.</w:t>
      </w:r>
    </w:p>
    <w:p w14:paraId="2E5B0A45" w14:textId="742DDBD5" w:rsidR="00A7367A" w:rsidRDefault="00A7367A" w:rsidP="00F87AE4">
      <w:pPr>
        <w:spacing w:after="300"/>
        <w:rPr>
          <w:rFonts w:ascii="Helvetica" w:hAnsi="Helvetica" w:cs="Helvetica"/>
          <w:color w:val="696969"/>
          <w:sz w:val="21"/>
          <w:szCs w:val="21"/>
        </w:rPr>
      </w:pPr>
      <w:r w:rsidRPr="00CE4FAE">
        <w:rPr>
          <w:rFonts w:ascii="Helvetica" w:hAnsi="Helvetica" w:cs="Helvetica"/>
          <w:color w:val="696969"/>
          <w:sz w:val="21"/>
          <w:szCs w:val="21"/>
        </w:rPr>
        <w:t xml:space="preserve">Ridley, D. (2012) The literature review: a step-by-step guide for students (2nd ed) </w:t>
      </w:r>
      <w:proofErr w:type="gramStart"/>
      <w:r w:rsidRPr="00CE4FAE">
        <w:rPr>
          <w:rFonts w:ascii="Helvetica" w:hAnsi="Helvetica" w:cs="Helvetica"/>
          <w:color w:val="696969"/>
          <w:sz w:val="21"/>
          <w:szCs w:val="21"/>
        </w:rPr>
        <w:t>London :</w:t>
      </w:r>
      <w:proofErr w:type="gramEnd"/>
      <w:r w:rsidRPr="00CE4FAE">
        <w:rPr>
          <w:rFonts w:ascii="Helvetica" w:hAnsi="Helvetica" w:cs="Helvetica"/>
          <w:color w:val="696969"/>
          <w:sz w:val="21"/>
          <w:szCs w:val="21"/>
        </w:rPr>
        <w:t xml:space="preserve"> S</w:t>
      </w:r>
      <w:r w:rsidR="00703715">
        <w:rPr>
          <w:rFonts w:ascii="Helvetica" w:hAnsi="Helvetica" w:cs="Helvetica"/>
          <w:color w:val="696969"/>
          <w:sz w:val="21"/>
          <w:szCs w:val="21"/>
        </w:rPr>
        <w:t>age.</w:t>
      </w:r>
    </w:p>
    <w:p w14:paraId="7B28E458" w14:textId="1E577F01" w:rsidR="00703715" w:rsidRPr="00CE4FAE" w:rsidRDefault="00703715" w:rsidP="00F87AE4">
      <w:pPr>
        <w:spacing w:after="300"/>
        <w:rPr>
          <w:rFonts w:ascii="Helvetica" w:hAnsi="Helvetica" w:cs="Helvetica"/>
          <w:color w:val="696969"/>
          <w:sz w:val="21"/>
          <w:szCs w:val="21"/>
        </w:rPr>
      </w:pPr>
      <w:r w:rsidRPr="00CE4FAE">
        <w:rPr>
          <w:rFonts w:ascii="Helvetica" w:hAnsi="Helvetica" w:cs="Helvetica"/>
          <w:color w:val="696969"/>
          <w:sz w:val="21"/>
          <w:szCs w:val="21"/>
        </w:rPr>
        <w:t xml:space="preserve">Rose, J. (2012) The mature student's guide to writing (3rd ed) </w:t>
      </w:r>
      <w:proofErr w:type="gramStart"/>
      <w:r w:rsidRPr="00CE4FAE">
        <w:rPr>
          <w:rFonts w:ascii="Helvetica" w:hAnsi="Helvetica" w:cs="Helvetica"/>
          <w:color w:val="696969"/>
          <w:sz w:val="21"/>
          <w:szCs w:val="21"/>
        </w:rPr>
        <w:t>Basingstoke :</w:t>
      </w:r>
      <w:proofErr w:type="gramEnd"/>
      <w:r w:rsidRPr="00CE4FAE">
        <w:rPr>
          <w:rFonts w:ascii="Helvetica" w:hAnsi="Helvetica" w:cs="Helvetica"/>
          <w:color w:val="696969"/>
          <w:sz w:val="21"/>
          <w:szCs w:val="21"/>
        </w:rPr>
        <w:t xml:space="preserve"> Palgrave Macmillan</w:t>
      </w:r>
      <w:r>
        <w:rPr>
          <w:rFonts w:ascii="Helvetica" w:hAnsi="Helvetica" w:cs="Helvetica"/>
          <w:color w:val="696969"/>
          <w:sz w:val="21"/>
          <w:szCs w:val="21"/>
        </w:rPr>
        <w:t>.</w:t>
      </w:r>
    </w:p>
    <w:p w14:paraId="59227A84" w14:textId="77777777" w:rsidR="00F87AE4" w:rsidRPr="00CE4FAE" w:rsidRDefault="00F87AE4" w:rsidP="006D1C17">
      <w:pPr>
        <w:spacing w:after="300"/>
        <w:rPr>
          <w:rFonts w:ascii="Helvetica" w:hAnsi="Helvetica" w:cs="Helvetica"/>
          <w:color w:val="696969"/>
          <w:sz w:val="21"/>
          <w:szCs w:val="21"/>
        </w:rPr>
      </w:pPr>
    </w:p>
    <w:p w14:paraId="6DA35D4C" w14:textId="77777777" w:rsidR="003549D1" w:rsidRPr="00611156" w:rsidRDefault="00C61455" w:rsidP="00C61455">
      <w:pPr>
        <w:pStyle w:val="Heading1"/>
      </w:pPr>
      <w:bookmarkStart w:id="11" w:name="_Toc80860678"/>
      <w:r w:rsidRPr="00C61455">
        <w:t>1</w:t>
      </w:r>
      <w:r w:rsidR="004541BD">
        <w:t>2</w:t>
      </w:r>
      <w:r w:rsidRPr="00C61455">
        <w:t xml:space="preserve">. </w:t>
      </w:r>
      <w:r w:rsidR="003549D1" w:rsidRPr="00C61455">
        <w:t>Guidelines</w:t>
      </w:r>
      <w:r w:rsidR="003549D1" w:rsidRPr="00611156">
        <w:t xml:space="preserve"> for the Preparation and Submission of Written Assessments</w:t>
      </w:r>
      <w:bookmarkEnd w:id="11"/>
      <w:r w:rsidR="003549D1" w:rsidRPr="00611156">
        <w:t xml:space="preserve"> </w:t>
      </w:r>
    </w:p>
    <w:p w14:paraId="2F3F252C" w14:textId="77777777" w:rsidR="003549D1" w:rsidRPr="00611156" w:rsidRDefault="003549D1" w:rsidP="00C61455">
      <w:pPr>
        <w:pStyle w:val="ListParagraph"/>
        <w:numPr>
          <w:ilvl w:val="0"/>
          <w:numId w:val="6"/>
        </w:numPr>
        <w:ind w:left="426" w:hanging="426"/>
        <w:rPr>
          <w:szCs w:val="24"/>
        </w:rPr>
      </w:pPr>
      <w:r w:rsidRPr="00611156">
        <w:rPr>
          <w:szCs w:val="24"/>
        </w:rPr>
        <w:t>Written assessments should be word-processed in Arial or Calibri Light font size 12. The</w:t>
      </w:r>
      <w:r w:rsidR="00106B89">
        <w:rPr>
          <w:szCs w:val="24"/>
        </w:rPr>
        <w:t>re</w:t>
      </w:r>
      <w:r w:rsidRPr="00611156">
        <w:rPr>
          <w:szCs w:val="24"/>
        </w:rPr>
        <w:t xml:space="preserve"> should be </w:t>
      </w:r>
      <w:proofErr w:type="gramStart"/>
      <w:r w:rsidRPr="00611156">
        <w:rPr>
          <w:szCs w:val="24"/>
        </w:rPr>
        <w:t>double-spac</w:t>
      </w:r>
      <w:r w:rsidR="00106B89">
        <w:rPr>
          <w:szCs w:val="24"/>
        </w:rPr>
        <w:t>ing</w:t>
      </w:r>
      <w:proofErr w:type="gramEnd"/>
      <w:r w:rsidRPr="00611156">
        <w:rPr>
          <w:szCs w:val="24"/>
        </w:rPr>
        <w:t xml:space="preserve"> </w:t>
      </w:r>
      <w:r w:rsidR="00106B89">
        <w:rPr>
          <w:szCs w:val="24"/>
        </w:rPr>
        <w:t xml:space="preserve">and each </w:t>
      </w:r>
      <w:r w:rsidRPr="00611156">
        <w:rPr>
          <w:szCs w:val="24"/>
        </w:rPr>
        <w:t xml:space="preserve">page </w:t>
      </w:r>
      <w:r w:rsidR="00106B89">
        <w:rPr>
          <w:szCs w:val="24"/>
        </w:rPr>
        <w:t xml:space="preserve">should be </w:t>
      </w:r>
      <w:r w:rsidRPr="00611156">
        <w:rPr>
          <w:szCs w:val="24"/>
        </w:rPr>
        <w:t>number</w:t>
      </w:r>
      <w:r w:rsidR="00106B89">
        <w:rPr>
          <w:szCs w:val="24"/>
        </w:rPr>
        <w:t>ed</w:t>
      </w:r>
      <w:r w:rsidRPr="00611156">
        <w:rPr>
          <w:szCs w:val="24"/>
        </w:rPr>
        <w:t>.</w:t>
      </w:r>
    </w:p>
    <w:p w14:paraId="2481C681" w14:textId="77777777" w:rsidR="003549D1" w:rsidRPr="00611156" w:rsidRDefault="003549D1" w:rsidP="00C61455">
      <w:pPr>
        <w:pStyle w:val="ListParagraph"/>
        <w:ind w:left="426" w:hanging="426"/>
        <w:rPr>
          <w:szCs w:val="24"/>
        </w:rPr>
      </w:pPr>
    </w:p>
    <w:p w14:paraId="21A8FB36" w14:textId="77777777" w:rsidR="00CA25D2" w:rsidRPr="00611156" w:rsidRDefault="003549D1" w:rsidP="00C61455">
      <w:pPr>
        <w:pStyle w:val="ListParagraph"/>
        <w:numPr>
          <w:ilvl w:val="0"/>
          <w:numId w:val="6"/>
        </w:numPr>
        <w:ind w:left="426" w:hanging="426"/>
        <w:rPr>
          <w:szCs w:val="24"/>
        </w:rPr>
      </w:pPr>
      <w:r w:rsidRPr="00611156">
        <w:rPr>
          <w:szCs w:val="24"/>
        </w:rPr>
        <w:t xml:space="preserve">There should be a title page identifying the programme name, module title, assessment title, your student number, your marking </w:t>
      </w:r>
      <w:proofErr w:type="gramStart"/>
      <w:r w:rsidRPr="00611156">
        <w:rPr>
          <w:szCs w:val="24"/>
        </w:rPr>
        <w:t>tutor</w:t>
      </w:r>
      <w:proofErr w:type="gramEnd"/>
      <w:r w:rsidR="00C61455">
        <w:rPr>
          <w:szCs w:val="24"/>
        </w:rPr>
        <w:t xml:space="preserve"> and</w:t>
      </w:r>
      <w:r w:rsidRPr="00611156">
        <w:rPr>
          <w:szCs w:val="24"/>
        </w:rPr>
        <w:t xml:space="preserve"> the date of submission. </w:t>
      </w:r>
    </w:p>
    <w:p w14:paraId="6ABA10DE" w14:textId="77777777" w:rsidR="00CA25D2" w:rsidRPr="00611156" w:rsidRDefault="00CA25D2" w:rsidP="00C61455">
      <w:pPr>
        <w:pStyle w:val="ListParagraph"/>
        <w:ind w:left="426" w:hanging="426"/>
        <w:rPr>
          <w:szCs w:val="24"/>
        </w:rPr>
      </w:pPr>
    </w:p>
    <w:p w14:paraId="7F261512" w14:textId="77777777" w:rsidR="003549D1" w:rsidRPr="00611156" w:rsidRDefault="003549D1" w:rsidP="00C61455">
      <w:pPr>
        <w:pStyle w:val="ListParagraph"/>
        <w:numPr>
          <w:ilvl w:val="0"/>
          <w:numId w:val="6"/>
        </w:numPr>
        <w:ind w:left="426" w:hanging="426"/>
        <w:rPr>
          <w:szCs w:val="24"/>
        </w:rPr>
      </w:pPr>
      <w:r w:rsidRPr="00611156">
        <w:rPr>
          <w:szCs w:val="24"/>
        </w:rPr>
        <w:t xml:space="preserve">You should include a word-count </w:t>
      </w:r>
      <w:r w:rsidR="00CA25D2" w:rsidRPr="00611156">
        <w:rPr>
          <w:szCs w:val="24"/>
        </w:rPr>
        <w:t xml:space="preserve">at the end of the assessment (excluding references, figures, </w:t>
      </w:r>
      <w:proofErr w:type="gramStart"/>
      <w:r w:rsidR="00CA25D2" w:rsidRPr="00611156">
        <w:rPr>
          <w:szCs w:val="24"/>
        </w:rPr>
        <w:t>tables</w:t>
      </w:r>
      <w:proofErr w:type="gramEnd"/>
      <w:r w:rsidR="00CA25D2" w:rsidRPr="00611156">
        <w:rPr>
          <w:szCs w:val="24"/>
        </w:rPr>
        <w:t xml:space="preserve"> and appendices)</w:t>
      </w:r>
      <w:r w:rsidRPr="00611156">
        <w:rPr>
          <w:szCs w:val="24"/>
        </w:rPr>
        <w:t>.</w:t>
      </w:r>
    </w:p>
    <w:p w14:paraId="7303607A" w14:textId="77777777" w:rsidR="003549D1" w:rsidRPr="00611156" w:rsidRDefault="00C61455" w:rsidP="00C61455">
      <w:pPr>
        <w:pStyle w:val="ListParagraph"/>
        <w:ind w:left="426" w:hanging="426"/>
        <w:rPr>
          <w:szCs w:val="24"/>
        </w:rPr>
      </w:pPr>
      <w:r>
        <w:rPr>
          <w:szCs w:val="24"/>
        </w:rPr>
        <w:t xml:space="preserve">         </w:t>
      </w:r>
      <w:r w:rsidR="003549D1" w:rsidRPr="00611156">
        <w:rPr>
          <w:szCs w:val="24"/>
        </w:rPr>
        <w:t>Where a wor</w:t>
      </w:r>
      <w:r w:rsidR="00CA25D2" w:rsidRPr="00611156">
        <w:rPr>
          <w:szCs w:val="24"/>
        </w:rPr>
        <w:t>d limit is specified, the following penalty systems applies:</w:t>
      </w:r>
    </w:p>
    <w:p w14:paraId="63991BC8" w14:textId="77777777" w:rsidR="00CA25D2" w:rsidRPr="00611156" w:rsidRDefault="00CA25D2" w:rsidP="00C61455">
      <w:pPr>
        <w:pStyle w:val="ListParagraph"/>
        <w:numPr>
          <w:ilvl w:val="0"/>
          <w:numId w:val="7"/>
        </w:numPr>
        <w:ind w:left="426" w:hanging="426"/>
        <w:rPr>
          <w:szCs w:val="24"/>
        </w:rPr>
      </w:pPr>
      <w:r w:rsidRPr="00611156">
        <w:rPr>
          <w:szCs w:val="24"/>
        </w:rPr>
        <w:t>Up to 10% over the specified word length = no penalty</w:t>
      </w:r>
    </w:p>
    <w:p w14:paraId="03CBC46A" w14:textId="77777777" w:rsidR="00CA25D2" w:rsidRPr="00611156" w:rsidRDefault="00CA25D2" w:rsidP="00C61455">
      <w:pPr>
        <w:pStyle w:val="ListParagraph"/>
        <w:numPr>
          <w:ilvl w:val="0"/>
          <w:numId w:val="7"/>
        </w:numPr>
        <w:ind w:left="426" w:hanging="426"/>
        <w:rPr>
          <w:szCs w:val="24"/>
        </w:rPr>
      </w:pPr>
      <w:r w:rsidRPr="00611156">
        <w:rPr>
          <w:szCs w:val="24"/>
        </w:rPr>
        <w:t xml:space="preserve">10 – 20% over the specified indicative word length = 5 marks subtracted </w:t>
      </w:r>
      <w:r w:rsidR="00106B89">
        <w:rPr>
          <w:szCs w:val="24"/>
        </w:rPr>
        <w:t>(</w:t>
      </w:r>
      <w:r w:rsidRPr="00611156">
        <w:rPr>
          <w:szCs w:val="24"/>
        </w:rPr>
        <w:t>but if the assessment would normally gain a pass mark, then the final mark to be no lower than the pass mark for the assessment</w:t>
      </w:r>
      <w:r w:rsidR="00106B89">
        <w:rPr>
          <w:szCs w:val="24"/>
        </w:rPr>
        <w:t>)</w:t>
      </w:r>
      <w:r w:rsidRPr="00611156">
        <w:rPr>
          <w:szCs w:val="24"/>
        </w:rPr>
        <w:t xml:space="preserve">. </w:t>
      </w:r>
    </w:p>
    <w:p w14:paraId="3B3ADA8B" w14:textId="77777777" w:rsidR="00CA25D2" w:rsidRPr="00611156" w:rsidRDefault="00CA25D2" w:rsidP="00C61455">
      <w:pPr>
        <w:pStyle w:val="ListParagraph"/>
        <w:numPr>
          <w:ilvl w:val="0"/>
          <w:numId w:val="7"/>
        </w:numPr>
        <w:ind w:left="426" w:hanging="426"/>
        <w:rPr>
          <w:szCs w:val="24"/>
        </w:rPr>
      </w:pPr>
      <w:r w:rsidRPr="00611156">
        <w:rPr>
          <w:szCs w:val="24"/>
        </w:rPr>
        <w:t xml:space="preserve">More than 20% over the indicative word length = if the assessment would normally gain a pass mark or more, then the final mark </w:t>
      </w:r>
      <w:r w:rsidR="00106B89">
        <w:rPr>
          <w:szCs w:val="24"/>
        </w:rPr>
        <w:t xml:space="preserve">will </w:t>
      </w:r>
      <w:proofErr w:type="gramStart"/>
      <w:r w:rsidRPr="00611156">
        <w:rPr>
          <w:szCs w:val="24"/>
        </w:rPr>
        <w:t>capped</w:t>
      </w:r>
      <w:proofErr w:type="gramEnd"/>
      <w:r w:rsidRPr="00611156">
        <w:rPr>
          <w:szCs w:val="24"/>
        </w:rPr>
        <w:t xml:space="preserve"> at the pass mark for the assessment.</w:t>
      </w:r>
    </w:p>
    <w:p w14:paraId="5BDEDDA3" w14:textId="77777777" w:rsidR="00CA25D2" w:rsidRPr="00611156" w:rsidRDefault="00CA25D2" w:rsidP="00C61455">
      <w:pPr>
        <w:pStyle w:val="ListParagraph"/>
        <w:ind w:left="426" w:hanging="426"/>
        <w:rPr>
          <w:szCs w:val="24"/>
        </w:rPr>
      </w:pPr>
    </w:p>
    <w:p w14:paraId="0FE99993" w14:textId="77777777" w:rsidR="00CA25D2" w:rsidRPr="00371259" w:rsidRDefault="00CA25D2" w:rsidP="00371259">
      <w:pPr>
        <w:pStyle w:val="ListParagraph"/>
        <w:numPr>
          <w:ilvl w:val="0"/>
          <w:numId w:val="6"/>
        </w:numPr>
        <w:ind w:left="426" w:hanging="426"/>
        <w:rPr>
          <w:szCs w:val="24"/>
        </w:rPr>
      </w:pPr>
      <w:r w:rsidRPr="00371259">
        <w:rPr>
          <w:szCs w:val="24"/>
        </w:rPr>
        <w:t xml:space="preserve">All written work should be referenced using the standard University of Bolton referencing style– see: </w:t>
      </w:r>
      <w:hyperlink r:id="rId13" w:history="1">
        <w:r w:rsidR="00371259" w:rsidRPr="00885FF9">
          <w:rPr>
            <w:rStyle w:val="Hyperlink"/>
          </w:rPr>
          <w:t>https://libguides.bolton.ac.uk/resources/referencing/</w:t>
        </w:r>
      </w:hyperlink>
    </w:p>
    <w:p w14:paraId="0FB54A56" w14:textId="77777777" w:rsidR="00371259" w:rsidRPr="00371259" w:rsidRDefault="00371259" w:rsidP="00371259">
      <w:pPr>
        <w:pStyle w:val="ListParagraph"/>
        <w:ind w:left="426"/>
        <w:rPr>
          <w:szCs w:val="24"/>
        </w:rPr>
      </w:pPr>
    </w:p>
    <w:p w14:paraId="38F185FB" w14:textId="77777777" w:rsidR="00CA25D2" w:rsidRPr="00611156" w:rsidRDefault="00CA25D2" w:rsidP="00C61455">
      <w:pPr>
        <w:pStyle w:val="ListParagraph"/>
        <w:numPr>
          <w:ilvl w:val="0"/>
          <w:numId w:val="6"/>
        </w:numPr>
        <w:ind w:left="426" w:hanging="426"/>
        <w:rPr>
          <w:szCs w:val="24"/>
        </w:rPr>
      </w:pPr>
      <w:r w:rsidRPr="00611156">
        <w:rPr>
          <w:szCs w:val="24"/>
        </w:rPr>
        <w:t xml:space="preserve">Unless otherwise notified by your Module Tutor, electronic copies of assignments should be saved as word documents and uploaded into Turnitin via the Moodle class </w:t>
      </w:r>
      <w:r w:rsidR="00106B89">
        <w:rPr>
          <w:szCs w:val="24"/>
        </w:rPr>
        <w:t>area</w:t>
      </w:r>
      <w:r w:rsidRPr="00611156">
        <w:rPr>
          <w:szCs w:val="24"/>
        </w:rPr>
        <w:t xml:space="preserve">. If you experience problems in uploading your work, then you must send an electronic copy of your assessment to your </w:t>
      </w:r>
      <w:r w:rsidR="00106B89">
        <w:rPr>
          <w:szCs w:val="24"/>
        </w:rPr>
        <w:t>M</w:t>
      </w:r>
      <w:r w:rsidRPr="00611156">
        <w:rPr>
          <w:szCs w:val="24"/>
        </w:rPr>
        <w:t xml:space="preserve">odule </w:t>
      </w:r>
      <w:r w:rsidR="00106B89">
        <w:rPr>
          <w:szCs w:val="24"/>
        </w:rPr>
        <w:t>T</w:t>
      </w:r>
      <w:r w:rsidRPr="00611156">
        <w:rPr>
          <w:szCs w:val="24"/>
        </w:rPr>
        <w:t>utor via email BEFORE the due date/time.</w:t>
      </w:r>
    </w:p>
    <w:p w14:paraId="24ADC5A0" w14:textId="77777777" w:rsidR="00693098" w:rsidRPr="00611156" w:rsidRDefault="00693098" w:rsidP="00C61455">
      <w:pPr>
        <w:pStyle w:val="ListParagraph"/>
        <w:ind w:left="426" w:hanging="426"/>
        <w:rPr>
          <w:szCs w:val="24"/>
        </w:rPr>
      </w:pPr>
    </w:p>
    <w:p w14:paraId="398363FE" w14:textId="77777777" w:rsidR="00693098" w:rsidRPr="00611156" w:rsidRDefault="00693098" w:rsidP="00C61455">
      <w:pPr>
        <w:pStyle w:val="ListParagraph"/>
        <w:numPr>
          <w:ilvl w:val="0"/>
          <w:numId w:val="6"/>
        </w:numPr>
        <w:ind w:left="426" w:hanging="426"/>
        <w:rPr>
          <w:szCs w:val="24"/>
        </w:rPr>
      </w:pPr>
      <w:r w:rsidRPr="00611156">
        <w:rPr>
          <w:szCs w:val="24"/>
        </w:rPr>
        <w:t>Please note that when you submit your work to Moodle, it will automatically be checked for matches against other electronic information. The individual percentage text matches may be used as evidence in an ac</w:t>
      </w:r>
      <w:r w:rsidR="00106B89">
        <w:rPr>
          <w:szCs w:val="24"/>
        </w:rPr>
        <w:t>ademic misconduct investigation (see Section 13).</w:t>
      </w:r>
      <w:r w:rsidRPr="00611156">
        <w:rPr>
          <w:szCs w:val="24"/>
        </w:rPr>
        <w:t xml:space="preserve"> </w:t>
      </w:r>
    </w:p>
    <w:p w14:paraId="009FCB16" w14:textId="77777777" w:rsidR="00693098" w:rsidRPr="00611156" w:rsidRDefault="00693098" w:rsidP="00C61455">
      <w:pPr>
        <w:pStyle w:val="ListParagraph"/>
        <w:ind w:left="426" w:hanging="426"/>
        <w:rPr>
          <w:szCs w:val="24"/>
        </w:rPr>
      </w:pPr>
    </w:p>
    <w:p w14:paraId="0D3ECD3B" w14:textId="77777777" w:rsidR="00EE103C" w:rsidRPr="00EE103C" w:rsidRDefault="00EE103C" w:rsidP="00EE103C">
      <w:pPr>
        <w:pStyle w:val="ListParagraph"/>
        <w:numPr>
          <w:ilvl w:val="0"/>
          <w:numId w:val="6"/>
        </w:numPr>
        <w:ind w:left="426" w:hanging="426"/>
        <w:rPr>
          <w:b/>
          <w:szCs w:val="24"/>
        </w:rPr>
      </w:pPr>
      <w:r w:rsidRPr="008957A5">
        <w:rPr>
          <w:b/>
          <w:szCs w:val="24"/>
        </w:rPr>
        <w:t>Late work will be subject to the penalties:</w:t>
      </w:r>
    </w:p>
    <w:p w14:paraId="3D5419CA" w14:textId="77777777" w:rsidR="00EE103C" w:rsidRPr="00611156" w:rsidRDefault="00EE103C" w:rsidP="00EE103C">
      <w:pPr>
        <w:pStyle w:val="ListParagraph"/>
        <w:numPr>
          <w:ilvl w:val="1"/>
          <w:numId w:val="9"/>
        </w:numPr>
        <w:ind w:left="426" w:hanging="426"/>
        <w:rPr>
          <w:szCs w:val="24"/>
        </w:rPr>
      </w:pPr>
      <w:r w:rsidRPr="00611156">
        <w:rPr>
          <w:szCs w:val="24"/>
        </w:rPr>
        <w:t xml:space="preserve">Up to 7 calendar days late = 10 marks subtracted but if the assignment would normally gain a pass mark, then the final mark to be no lower than the pass mark for the assignment. </w:t>
      </w:r>
    </w:p>
    <w:p w14:paraId="5E6E390E" w14:textId="77777777" w:rsidR="00EE103C" w:rsidRPr="0001422D" w:rsidRDefault="00EE103C" w:rsidP="00EE103C">
      <w:pPr>
        <w:pStyle w:val="ListParagraph"/>
        <w:numPr>
          <w:ilvl w:val="1"/>
          <w:numId w:val="9"/>
        </w:numPr>
        <w:ind w:left="426" w:hanging="426"/>
        <w:rPr>
          <w:szCs w:val="24"/>
        </w:rPr>
      </w:pPr>
      <w:r w:rsidRPr="00CB3B5A">
        <w:rPr>
          <w:szCs w:val="24"/>
        </w:rPr>
        <w:t xml:space="preserve">More than 7 calendar days late </w:t>
      </w:r>
      <w:r w:rsidRPr="00CB3B5A">
        <w:rPr>
          <w:b/>
          <w:szCs w:val="24"/>
        </w:rPr>
        <w:t xml:space="preserve">= </w:t>
      </w:r>
      <w:r w:rsidRPr="00CB3B5A">
        <w:rPr>
          <w:rFonts w:cs="Arial"/>
        </w:rPr>
        <w:t>This will be counted as non-submission and no marks will be recorded.</w:t>
      </w:r>
    </w:p>
    <w:p w14:paraId="458FA800" w14:textId="77777777" w:rsidR="00EE103C" w:rsidRPr="00CB3B5A" w:rsidRDefault="00EE103C" w:rsidP="00EE103C">
      <w:pPr>
        <w:pStyle w:val="ListParagraph"/>
        <w:ind w:left="426"/>
        <w:rPr>
          <w:szCs w:val="24"/>
        </w:rPr>
      </w:pPr>
    </w:p>
    <w:p w14:paraId="332CE0A4" w14:textId="77777777" w:rsidR="00EE103C" w:rsidRPr="000933ED" w:rsidRDefault="0001422D" w:rsidP="00EE103C">
      <w:pPr>
        <w:ind w:left="426"/>
        <w:jc w:val="both"/>
        <w:rPr>
          <w:rFonts w:cs="Arial"/>
          <w:b/>
          <w:color w:val="C00000"/>
          <w:szCs w:val="24"/>
        </w:rPr>
      </w:pPr>
      <w:r w:rsidRPr="000933ED">
        <w:rPr>
          <w:rFonts w:cs="Arial"/>
        </w:rPr>
        <w:lastRenderedPageBreak/>
        <w:t>Late submission of a</w:t>
      </w:r>
      <w:r w:rsidR="00EE103C" w:rsidRPr="000933ED">
        <w:rPr>
          <w:rFonts w:cs="Arial"/>
        </w:rPr>
        <w:t xml:space="preserve">ssessments </w:t>
      </w:r>
      <w:r w:rsidRPr="000933ED">
        <w:rPr>
          <w:rFonts w:cs="Arial"/>
        </w:rPr>
        <w:t xml:space="preserve">on </w:t>
      </w:r>
      <w:proofErr w:type="gramStart"/>
      <w:r w:rsidRPr="000933ED">
        <w:rPr>
          <w:rFonts w:cs="Arial"/>
        </w:rPr>
        <w:t>refer</w:t>
      </w:r>
      <w:proofErr w:type="gramEnd"/>
      <w:r w:rsidRPr="000933ED">
        <w:rPr>
          <w:rFonts w:cs="Arial"/>
        </w:rPr>
        <w:t xml:space="preserve"> and those which </w:t>
      </w:r>
      <w:r w:rsidR="00EE103C" w:rsidRPr="000933ED">
        <w:rPr>
          <w:rFonts w:cs="Arial"/>
        </w:rPr>
        <w:t xml:space="preserve">are graded Pass/Fail only, </w:t>
      </w:r>
      <w:r w:rsidRPr="000933ED">
        <w:rPr>
          <w:rFonts w:cs="Arial"/>
        </w:rPr>
        <w:t xml:space="preserve">is not permitted. </w:t>
      </w:r>
      <w:r w:rsidR="00EE103C" w:rsidRPr="000933ED">
        <w:rPr>
          <w:rFonts w:cs="Arial"/>
        </w:rPr>
        <w:t>Students may request an extension to the original published deadline date as described below</w:t>
      </w:r>
      <w:r w:rsidR="00EE103C" w:rsidRPr="000933ED">
        <w:rPr>
          <w:rFonts w:ascii="Arial" w:hAnsi="Arial" w:cs="Arial"/>
        </w:rPr>
        <w:t>.</w:t>
      </w:r>
      <w:r w:rsidR="000933ED">
        <w:rPr>
          <w:rFonts w:ascii="Arial" w:hAnsi="Arial" w:cs="Arial"/>
        </w:rPr>
        <w:t xml:space="preserve">  </w:t>
      </w:r>
    </w:p>
    <w:p w14:paraId="5BB2C8D8" w14:textId="77777777" w:rsidR="00EE103C" w:rsidRPr="000C08E6" w:rsidRDefault="00EE103C" w:rsidP="00EE103C">
      <w:pPr>
        <w:pStyle w:val="ListParagraph"/>
        <w:ind w:left="426"/>
        <w:rPr>
          <w:szCs w:val="24"/>
        </w:rPr>
      </w:pPr>
    </w:p>
    <w:p w14:paraId="74CFFB6E" w14:textId="77777777" w:rsidR="00EE103C" w:rsidRDefault="00EE103C" w:rsidP="00EE103C">
      <w:pPr>
        <w:pStyle w:val="ListParagraph"/>
        <w:numPr>
          <w:ilvl w:val="0"/>
          <w:numId w:val="6"/>
        </w:numPr>
        <w:tabs>
          <w:tab w:val="num" w:pos="709"/>
        </w:tabs>
        <w:ind w:left="426" w:hanging="426"/>
        <w:jc w:val="both"/>
        <w:rPr>
          <w:rFonts w:cs="Arial"/>
          <w:color w:val="000000"/>
          <w:szCs w:val="24"/>
        </w:rPr>
      </w:pPr>
      <w:r w:rsidRPr="008957A5">
        <w:rPr>
          <w:b/>
          <w:szCs w:val="24"/>
        </w:rPr>
        <w:t>In the case of exceptional and unforeseen circumstances, an extension of up to 14 days after the assessment deadline may be granted.</w:t>
      </w:r>
      <w:r w:rsidRPr="00611156">
        <w:rPr>
          <w:szCs w:val="24"/>
        </w:rPr>
        <w:t xml:space="preserve"> This must be agreed by your </w:t>
      </w:r>
      <w:r w:rsidRPr="00611156">
        <w:rPr>
          <w:rFonts w:cs="Arial"/>
          <w:szCs w:val="24"/>
        </w:rPr>
        <w:t>Programme Leader</w:t>
      </w:r>
      <w:r w:rsidRPr="00611156">
        <w:rPr>
          <w:rFonts w:cs="Arial"/>
          <w:color w:val="000000"/>
          <w:szCs w:val="24"/>
        </w:rPr>
        <w:t>, following a discussion the Module Tutor.  You should complete an Extension Request Form available from your Tutor and attach documentary evidence of your circumstances, prior to the published submission deadline.</w:t>
      </w:r>
    </w:p>
    <w:p w14:paraId="69ED998E" w14:textId="77777777" w:rsidR="00EE103C" w:rsidRPr="008957A5" w:rsidRDefault="00EE103C" w:rsidP="00EE103C">
      <w:pPr>
        <w:autoSpaceDE w:val="0"/>
        <w:autoSpaceDN w:val="0"/>
        <w:adjustRightInd w:val="0"/>
        <w:ind w:right="95"/>
        <w:jc w:val="both"/>
        <w:rPr>
          <w:rFonts w:cs="Arial"/>
          <w:szCs w:val="24"/>
        </w:rPr>
      </w:pPr>
    </w:p>
    <w:p w14:paraId="5B28BA52" w14:textId="77777777" w:rsidR="00EE103C" w:rsidRPr="008957A5" w:rsidRDefault="00EE103C" w:rsidP="00EE103C">
      <w:pPr>
        <w:autoSpaceDE w:val="0"/>
        <w:autoSpaceDN w:val="0"/>
        <w:adjustRightInd w:val="0"/>
        <w:ind w:left="360" w:right="95"/>
        <w:jc w:val="both"/>
        <w:rPr>
          <w:rFonts w:cs="Arial"/>
          <w:szCs w:val="24"/>
        </w:rPr>
      </w:pPr>
      <w:r w:rsidRPr="008957A5">
        <w:rPr>
          <w:rFonts w:cs="Arial"/>
          <w:szCs w:val="24"/>
        </w:rPr>
        <w:t xml:space="preserve">Extensions over 14 calendar days should be requested using the Mitigating Circumstances </w:t>
      </w:r>
      <w:r w:rsidRPr="00CB3B5A">
        <w:rPr>
          <w:rFonts w:cs="Arial"/>
          <w:szCs w:val="24"/>
        </w:rPr>
        <w:t xml:space="preserve">procedure, </w:t>
      </w:r>
      <w:proofErr w:type="gramStart"/>
      <w:r w:rsidRPr="00CB3B5A">
        <w:rPr>
          <w:rFonts w:cs="Arial"/>
          <w:szCs w:val="24"/>
        </w:rPr>
        <w:t>with the exception of</w:t>
      </w:r>
      <w:proofErr w:type="gramEnd"/>
      <w:r w:rsidRPr="00CB3B5A">
        <w:rPr>
          <w:rFonts w:cs="Arial"/>
          <w:szCs w:val="24"/>
        </w:rPr>
        <w:t xml:space="preserve"> extensions for individual </w:t>
      </w:r>
      <w:r w:rsidRPr="00EB2794">
        <w:rPr>
          <w:rFonts w:cs="Arial"/>
          <w:szCs w:val="24"/>
        </w:rPr>
        <w:t>projects</w:t>
      </w:r>
      <w:r w:rsidR="00441680" w:rsidRPr="00EB2794">
        <w:rPr>
          <w:rFonts w:cs="Arial"/>
          <w:szCs w:val="24"/>
        </w:rPr>
        <w:t xml:space="preserve"> and artefacts</w:t>
      </w:r>
      <w:r w:rsidRPr="00EB2794">
        <w:rPr>
          <w:rFonts w:cs="Arial"/>
          <w:szCs w:val="24"/>
        </w:rPr>
        <w:t xml:space="preserve"> which,</w:t>
      </w:r>
      <w:r w:rsidRPr="00CB3B5A">
        <w:rPr>
          <w:rFonts w:cs="Arial"/>
          <w:szCs w:val="24"/>
        </w:rPr>
        <w:t xml:space="preserve"> at the discretion of the Programme Leader, may be longer than 14 days.</w:t>
      </w:r>
    </w:p>
    <w:p w14:paraId="4480BE8B" w14:textId="77777777" w:rsidR="00EE103C" w:rsidRPr="00C0285D" w:rsidRDefault="00EE103C" w:rsidP="00EE103C">
      <w:pPr>
        <w:autoSpaceDE w:val="0"/>
        <w:autoSpaceDN w:val="0"/>
        <w:adjustRightInd w:val="0"/>
        <w:ind w:left="360" w:right="95"/>
        <w:jc w:val="both"/>
        <w:rPr>
          <w:rFonts w:cs="Arial"/>
          <w:b/>
          <w:color w:val="000000"/>
          <w:szCs w:val="24"/>
        </w:rPr>
      </w:pPr>
      <w:r w:rsidRPr="00C0285D">
        <w:rPr>
          <w:rFonts w:cs="Arial"/>
          <w:b/>
          <w:color w:val="000000"/>
          <w:szCs w:val="24"/>
        </w:rPr>
        <w:t>Requests for extensions which take a submission date past the end of the module (normally week 15) must be made using the Mitigating Circumstances procedures.</w:t>
      </w:r>
      <w:r>
        <w:rPr>
          <w:rFonts w:cs="Arial"/>
          <w:b/>
          <w:color w:val="000000"/>
          <w:szCs w:val="24"/>
        </w:rPr>
        <w:t xml:space="preserve"> </w:t>
      </w:r>
    </w:p>
    <w:p w14:paraId="1A1AC3C6" w14:textId="77777777" w:rsidR="00EE103C" w:rsidRPr="00611156" w:rsidRDefault="00EE103C" w:rsidP="00EE103C">
      <w:pPr>
        <w:pStyle w:val="TxBrt10"/>
        <w:tabs>
          <w:tab w:val="num" w:pos="567"/>
        </w:tabs>
        <w:spacing w:line="240" w:lineRule="auto"/>
        <w:ind w:left="360"/>
        <w:jc w:val="both"/>
        <w:rPr>
          <w:rFonts w:ascii="Calibri Light" w:hAnsi="Calibri Light" w:cs="Arial"/>
          <w:color w:val="000000"/>
        </w:rPr>
      </w:pPr>
      <w:r>
        <w:rPr>
          <w:rFonts w:ascii="Calibri Light" w:hAnsi="Calibri Light" w:cs="Arial"/>
        </w:rPr>
        <w:tab/>
      </w:r>
    </w:p>
    <w:p w14:paraId="0FD53E47" w14:textId="77777777" w:rsidR="00EE103C" w:rsidRDefault="00EE103C" w:rsidP="00EE103C">
      <w:pPr>
        <w:autoSpaceDE w:val="0"/>
        <w:autoSpaceDN w:val="0"/>
        <w:adjustRightInd w:val="0"/>
        <w:ind w:left="360" w:right="95"/>
        <w:jc w:val="both"/>
        <w:rPr>
          <w:rFonts w:cs="Arial"/>
        </w:rPr>
      </w:pPr>
      <w:r w:rsidRPr="00CB3B5A">
        <w:rPr>
          <w:rFonts w:cs="Arial"/>
          <w:szCs w:val="24"/>
        </w:rPr>
        <w:t xml:space="preserve">Some students with registered disabilities will be eligible for revised submission deadlines. </w:t>
      </w:r>
      <w:r w:rsidR="0082277E" w:rsidRPr="00CB3B5A">
        <w:rPr>
          <w:rFonts w:cs="Arial"/>
          <w:szCs w:val="24"/>
        </w:rPr>
        <w:t>Revised submission deadlines do</w:t>
      </w:r>
      <w:r w:rsidRPr="00CB3B5A">
        <w:rPr>
          <w:rFonts w:cs="Arial"/>
          <w:szCs w:val="24"/>
        </w:rPr>
        <w:t xml:space="preserve"> not require</w:t>
      </w:r>
      <w:r w:rsidR="0082277E" w:rsidRPr="00CB3B5A">
        <w:rPr>
          <w:rFonts w:cs="Arial"/>
          <w:szCs w:val="24"/>
        </w:rPr>
        <w:t xml:space="preserve"> the </w:t>
      </w:r>
      <w:r w:rsidRPr="00CB3B5A">
        <w:rPr>
          <w:rFonts w:cs="Arial"/>
          <w:szCs w:val="24"/>
        </w:rPr>
        <w:t>complet</w:t>
      </w:r>
      <w:r w:rsidR="0082277E" w:rsidRPr="00CB3B5A">
        <w:rPr>
          <w:rFonts w:cs="Arial"/>
          <w:szCs w:val="24"/>
        </w:rPr>
        <w:t>ion</w:t>
      </w:r>
      <w:r w:rsidRPr="00CB3B5A">
        <w:rPr>
          <w:rFonts w:cs="Arial"/>
          <w:szCs w:val="24"/>
        </w:rPr>
        <w:t xml:space="preserve"> extension </w:t>
      </w:r>
      <w:r w:rsidR="0082277E" w:rsidRPr="00CB3B5A">
        <w:rPr>
          <w:rFonts w:cs="Arial"/>
          <w:szCs w:val="24"/>
        </w:rPr>
        <w:t xml:space="preserve">request </w:t>
      </w:r>
      <w:r w:rsidRPr="00CB3B5A">
        <w:rPr>
          <w:rFonts w:cs="Arial"/>
          <w:szCs w:val="24"/>
        </w:rPr>
        <w:t>paperwork.</w:t>
      </w:r>
      <w:r w:rsidRPr="008957A5">
        <w:rPr>
          <w:rFonts w:cs="Arial"/>
        </w:rPr>
        <w:t xml:space="preserve"> </w:t>
      </w:r>
    </w:p>
    <w:p w14:paraId="02C2D7E1" w14:textId="77777777" w:rsidR="00EE103C" w:rsidRDefault="00EE103C" w:rsidP="00EE103C">
      <w:pPr>
        <w:autoSpaceDE w:val="0"/>
        <w:autoSpaceDN w:val="0"/>
        <w:adjustRightInd w:val="0"/>
        <w:ind w:left="360" w:right="95"/>
        <w:jc w:val="both"/>
        <w:rPr>
          <w:rFonts w:cs="Arial"/>
        </w:rPr>
      </w:pPr>
    </w:p>
    <w:p w14:paraId="07E07B0E" w14:textId="77777777" w:rsidR="00EE103C" w:rsidRPr="001D1F15" w:rsidRDefault="00EE103C" w:rsidP="00EE103C">
      <w:pPr>
        <w:autoSpaceDE w:val="0"/>
        <w:autoSpaceDN w:val="0"/>
        <w:adjustRightInd w:val="0"/>
        <w:ind w:left="360" w:right="95"/>
        <w:jc w:val="both"/>
        <w:rPr>
          <w:rFonts w:cs="Arial"/>
          <w:szCs w:val="24"/>
        </w:rPr>
      </w:pPr>
      <w:r w:rsidRPr="00611156">
        <w:rPr>
          <w:rFonts w:cs="Arial"/>
        </w:rPr>
        <w:t>Please note that the failure of data storage systems is not considered to be a valid reason for an extension. It is therefore important that you keep multiple copies of your work on different storage devices before submitting it.</w:t>
      </w:r>
    </w:p>
    <w:p w14:paraId="49DD70ED" w14:textId="77777777" w:rsidR="0054046C" w:rsidRDefault="00C61455" w:rsidP="00E00E82">
      <w:pPr>
        <w:pStyle w:val="Heading1"/>
      </w:pPr>
      <w:bookmarkStart w:id="12" w:name="_Toc80860679"/>
      <w:r w:rsidRPr="00E00E82">
        <w:t>1</w:t>
      </w:r>
      <w:r w:rsidR="004541BD" w:rsidRPr="00E00E82">
        <w:t>3</w:t>
      </w:r>
      <w:r w:rsidRPr="00E00E82">
        <w:t xml:space="preserve">. </w:t>
      </w:r>
      <w:r w:rsidR="00BD7C20" w:rsidRPr="00E00E82">
        <w:t xml:space="preserve">Procedures for </w:t>
      </w:r>
      <w:r w:rsidR="00DE6F4F">
        <w:t>Other Assessments</w:t>
      </w:r>
      <w:bookmarkEnd w:id="12"/>
      <w:r w:rsidR="00DE6F4F">
        <w:t xml:space="preserve"> </w:t>
      </w:r>
    </w:p>
    <w:p w14:paraId="4F41FE57" w14:textId="77777777" w:rsidR="0054046C" w:rsidRPr="00611156" w:rsidRDefault="0054046C" w:rsidP="0054046C">
      <w:pPr>
        <w:rPr>
          <w:rStyle w:val="Hyperlink"/>
          <w:rFonts w:cs="Arial"/>
          <w:szCs w:val="24"/>
        </w:rPr>
      </w:pPr>
      <w:r>
        <w:t>NOT APPLICABLE TO THIS MODULE</w:t>
      </w:r>
    </w:p>
    <w:p w14:paraId="31C740C0" w14:textId="77777777" w:rsidR="00BD7C20" w:rsidRPr="00611156" w:rsidRDefault="00C61455" w:rsidP="00C61455">
      <w:pPr>
        <w:pStyle w:val="Heading1"/>
        <w:rPr>
          <w:rStyle w:val="Hyperlink"/>
          <w:rFonts w:cs="Arial"/>
          <w:color w:val="auto"/>
          <w:u w:val="none"/>
        </w:rPr>
      </w:pPr>
      <w:bookmarkStart w:id="13" w:name="_Toc80860680"/>
      <w:r>
        <w:rPr>
          <w:rStyle w:val="Hyperlink"/>
          <w:rFonts w:cs="Arial"/>
          <w:color w:val="auto"/>
          <w:u w:val="none"/>
        </w:rPr>
        <w:t>1</w:t>
      </w:r>
      <w:r w:rsidR="004541BD">
        <w:rPr>
          <w:rStyle w:val="Hyperlink"/>
          <w:rFonts w:cs="Arial"/>
          <w:color w:val="auto"/>
          <w:u w:val="none"/>
        </w:rPr>
        <w:t>4</w:t>
      </w:r>
      <w:r>
        <w:rPr>
          <w:rStyle w:val="Hyperlink"/>
          <w:rFonts w:cs="Arial"/>
          <w:color w:val="auto"/>
          <w:u w:val="none"/>
        </w:rPr>
        <w:t xml:space="preserve">. </w:t>
      </w:r>
      <w:r w:rsidR="00BD7C20" w:rsidRPr="00611156">
        <w:rPr>
          <w:rStyle w:val="Hyperlink"/>
          <w:rFonts w:cs="Arial"/>
          <w:color w:val="auto"/>
          <w:u w:val="none"/>
        </w:rPr>
        <w:t>Academic Misconduct</w:t>
      </w:r>
      <w:bookmarkEnd w:id="13"/>
    </w:p>
    <w:p w14:paraId="440BC3DE" w14:textId="77777777" w:rsidR="00BD7C20" w:rsidRPr="00611156" w:rsidRDefault="00BD7C20" w:rsidP="00BD7C20">
      <w:pPr>
        <w:jc w:val="both"/>
        <w:rPr>
          <w:rFonts w:cs="Arial"/>
          <w:i/>
          <w:szCs w:val="24"/>
        </w:rPr>
      </w:pPr>
      <w:r w:rsidRPr="00611156">
        <w:rPr>
          <w:rFonts w:cs="Arial"/>
          <w:szCs w:val="24"/>
        </w:rPr>
        <w:t xml:space="preserve">Academic misconduct may be defined as any attempt by a student to gain an unfair advantage in any assessment. This includes plagiarism, collusion, commissioning </w:t>
      </w:r>
      <w:r w:rsidR="001F46E4" w:rsidRPr="00CB3B5A">
        <w:rPr>
          <w:rFonts w:cs="Arial"/>
          <w:szCs w:val="24"/>
        </w:rPr>
        <w:t>(contract cheating)</w:t>
      </w:r>
      <w:r w:rsidR="001F46E4" w:rsidRPr="00611156">
        <w:rPr>
          <w:rFonts w:cs="Arial"/>
          <w:szCs w:val="24"/>
        </w:rPr>
        <w:t xml:space="preserve"> </w:t>
      </w:r>
      <w:r w:rsidRPr="00611156">
        <w:rPr>
          <w:rFonts w:cs="Arial"/>
          <w:szCs w:val="24"/>
        </w:rPr>
        <w:t xml:space="preserve">amongst other offences. </w:t>
      </w:r>
      <w:proofErr w:type="gramStart"/>
      <w:r w:rsidRPr="00611156">
        <w:rPr>
          <w:rFonts w:cs="Arial"/>
          <w:szCs w:val="24"/>
        </w:rPr>
        <w:t>In order to</w:t>
      </w:r>
      <w:proofErr w:type="gramEnd"/>
      <w:r w:rsidRPr="00611156">
        <w:rPr>
          <w:rFonts w:cs="Arial"/>
          <w:szCs w:val="24"/>
        </w:rPr>
        <w:t xml:space="preserve"> avoid these types of academic misconduct, you should ensure that all your work is your own and that sources are attributed using the correct referencing techniques. You can also check originality through </w:t>
      </w:r>
      <w:r w:rsidRPr="00611156">
        <w:rPr>
          <w:rFonts w:cs="Arial"/>
          <w:i/>
          <w:szCs w:val="24"/>
        </w:rPr>
        <w:t>Turnitin.</w:t>
      </w:r>
    </w:p>
    <w:p w14:paraId="1265E562" w14:textId="77777777" w:rsidR="00BD7C20" w:rsidRPr="00611156" w:rsidRDefault="00BD7C20" w:rsidP="00BD7C20">
      <w:pPr>
        <w:jc w:val="both"/>
        <w:rPr>
          <w:rFonts w:cs="Arial"/>
          <w:i/>
          <w:szCs w:val="24"/>
        </w:rPr>
      </w:pPr>
    </w:p>
    <w:p w14:paraId="6A1D89E3" w14:textId="77777777" w:rsidR="00BD7C20" w:rsidRPr="00611156" w:rsidRDefault="00BD7C20" w:rsidP="00BD7C20">
      <w:pPr>
        <w:jc w:val="both"/>
        <w:rPr>
          <w:rFonts w:cs="Arial"/>
          <w:szCs w:val="24"/>
        </w:rPr>
      </w:pPr>
      <w:r w:rsidRPr="00611156">
        <w:rPr>
          <w:rFonts w:cs="Arial"/>
          <w:szCs w:val="24"/>
        </w:rPr>
        <w:t xml:space="preserve">Please note that penalties apply if academic misconduct is proven. See the following link for further details: </w:t>
      </w:r>
    </w:p>
    <w:p w14:paraId="0A3FA688" w14:textId="77777777" w:rsidR="008F3873" w:rsidRDefault="00346FD3" w:rsidP="00BD7C20">
      <w:hyperlink r:id="rId14" w:history="1">
        <w:r w:rsidR="00371259" w:rsidRPr="00885FF9">
          <w:rPr>
            <w:rStyle w:val="Hyperlink"/>
          </w:rPr>
          <w:t>https://www.bolton.ac.uk/student-policy-zone/student-policy-zone-2021-2022</w:t>
        </w:r>
      </w:hyperlink>
      <w:r w:rsidR="00371259">
        <w:t xml:space="preserve"> </w:t>
      </w:r>
    </w:p>
    <w:p w14:paraId="46E45372" w14:textId="77777777" w:rsidR="005F19C3" w:rsidRDefault="005F19C3" w:rsidP="00BD7C20"/>
    <w:p w14:paraId="4062246A" w14:textId="77777777" w:rsidR="005F19C3" w:rsidRDefault="005F19C3" w:rsidP="00BD7C20"/>
    <w:p w14:paraId="101BD4D9" w14:textId="77777777" w:rsidR="005F19C3" w:rsidRPr="0065699B" w:rsidRDefault="005F19C3" w:rsidP="005F19C3">
      <w:pPr>
        <w:shd w:val="clear" w:color="auto" w:fill="FFFFFF"/>
        <w:jc w:val="both"/>
        <w:rPr>
          <w:rFonts w:cs="Arial"/>
          <w:b/>
          <w:bCs/>
          <w:szCs w:val="24"/>
        </w:rPr>
      </w:pPr>
      <w:r w:rsidRPr="0065699B">
        <w:rPr>
          <w:rFonts w:cs="Arial"/>
          <w:b/>
          <w:bCs/>
          <w:szCs w:val="24"/>
        </w:rPr>
        <w:t>Fitness to Practice: Confidentiality</w:t>
      </w:r>
    </w:p>
    <w:p w14:paraId="16C1303F" w14:textId="77777777" w:rsidR="005F19C3" w:rsidRPr="0065699B" w:rsidRDefault="005F19C3" w:rsidP="005F19C3">
      <w:pPr>
        <w:autoSpaceDE w:val="0"/>
        <w:autoSpaceDN w:val="0"/>
        <w:rPr>
          <w:rFonts w:cs="Arial"/>
          <w:color w:val="000000"/>
          <w:szCs w:val="24"/>
        </w:rPr>
      </w:pPr>
      <w:r w:rsidRPr="0065699B">
        <w:rPr>
          <w:rFonts w:cs="Arial"/>
          <w:color w:val="000000"/>
          <w:szCs w:val="24"/>
        </w:rPr>
        <w:t xml:space="preserve">The University applies its Fitness to Practice Procedure to all students following programmes of study accredited by professional, </w:t>
      </w:r>
      <w:proofErr w:type="gramStart"/>
      <w:r w:rsidRPr="0065699B">
        <w:rPr>
          <w:rFonts w:cs="Arial"/>
          <w:color w:val="000000"/>
          <w:szCs w:val="24"/>
        </w:rPr>
        <w:t>statutory</w:t>
      </w:r>
      <w:proofErr w:type="gramEnd"/>
      <w:r w:rsidRPr="0065699B">
        <w:rPr>
          <w:rFonts w:cs="Arial"/>
          <w:color w:val="000000"/>
          <w:szCs w:val="24"/>
        </w:rPr>
        <w:t xml:space="preserve"> or regulatory bodies which require the University to make a ‘fitness to practice’ or equivalent declaration or where a student subject to professional code of conduct is undertaking a relevant programme of continuing professional development. The procedure can be found at: </w:t>
      </w:r>
    </w:p>
    <w:p w14:paraId="0C64A932" w14:textId="77777777" w:rsidR="005F19C3" w:rsidRPr="0065699B" w:rsidRDefault="005F19C3" w:rsidP="005F19C3">
      <w:pPr>
        <w:ind w:left="360"/>
        <w:rPr>
          <w:rFonts w:cs="Arial"/>
          <w:color w:val="000000"/>
          <w:szCs w:val="24"/>
        </w:rPr>
      </w:pPr>
    </w:p>
    <w:p w14:paraId="0CBBA182" w14:textId="77777777" w:rsidR="005F19C3" w:rsidRPr="0065699B" w:rsidRDefault="005F19C3" w:rsidP="005F19C3">
      <w:pPr>
        <w:rPr>
          <w:rFonts w:cs="Arial"/>
          <w:color w:val="000000"/>
          <w:szCs w:val="24"/>
        </w:rPr>
      </w:pPr>
      <w:r w:rsidRPr="0065699B">
        <w:rPr>
          <w:rFonts w:cs="Arial"/>
          <w:b/>
          <w:bCs/>
          <w:szCs w:val="24"/>
        </w:rPr>
        <w:t>Confidentiality</w:t>
      </w:r>
    </w:p>
    <w:p w14:paraId="152FB080" w14:textId="77777777" w:rsidR="005F19C3" w:rsidRPr="0065699B" w:rsidRDefault="005F19C3" w:rsidP="005F19C3">
      <w:pPr>
        <w:rPr>
          <w:rFonts w:cs="Arial"/>
          <w:szCs w:val="24"/>
        </w:rPr>
      </w:pPr>
      <w:r w:rsidRPr="0065699B">
        <w:rPr>
          <w:rFonts w:cs="Arial"/>
          <w:szCs w:val="24"/>
        </w:rPr>
        <w:lastRenderedPageBreak/>
        <w:t xml:space="preserve">You must always protect the identity of patients, clients, </w:t>
      </w:r>
      <w:proofErr w:type="gramStart"/>
      <w:r w:rsidRPr="0065699B">
        <w:rPr>
          <w:rFonts w:cs="Arial"/>
          <w:szCs w:val="24"/>
        </w:rPr>
        <w:t>colleagues</w:t>
      </w:r>
      <w:proofErr w:type="gramEnd"/>
      <w:r w:rsidRPr="0065699B">
        <w:rPr>
          <w:rFonts w:cs="Arial"/>
          <w:szCs w:val="24"/>
        </w:rPr>
        <w:t xml:space="preserve"> and their relatives in all assignments. Wherever possible you should also make efforts to anonymise organisations, </w:t>
      </w:r>
      <w:proofErr w:type="gramStart"/>
      <w:r w:rsidRPr="0065699B">
        <w:rPr>
          <w:rFonts w:cs="Arial"/>
          <w:szCs w:val="24"/>
        </w:rPr>
        <w:t>colleagues</w:t>
      </w:r>
      <w:proofErr w:type="gramEnd"/>
      <w:r w:rsidRPr="0065699B">
        <w:rPr>
          <w:rFonts w:cs="Arial"/>
          <w:szCs w:val="24"/>
        </w:rPr>
        <w:t xml:space="preserve"> and individuals. However, the </w:t>
      </w:r>
      <w:proofErr w:type="gramStart"/>
      <w:r w:rsidRPr="0065699B">
        <w:rPr>
          <w:rFonts w:cs="Arial"/>
          <w:szCs w:val="24"/>
        </w:rPr>
        <w:t>work based</w:t>
      </w:r>
      <w:proofErr w:type="gramEnd"/>
      <w:r w:rsidRPr="0065699B">
        <w:rPr>
          <w:rFonts w:cs="Arial"/>
          <w:szCs w:val="24"/>
        </w:rPr>
        <w:t xml:space="preserve"> context of this module means that this is not always possible, but please ensure that any individuals are not recognisable within any of your assignments. Please note that Service Users have the right to refuse student care, and intervention should only occur through informed consent.</w:t>
      </w:r>
    </w:p>
    <w:p w14:paraId="6192E1C9" w14:textId="77777777" w:rsidR="005F19C3" w:rsidRPr="00611156" w:rsidRDefault="005F19C3" w:rsidP="00BD7C20">
      <w:pPr>
        <w:rPr>
          <w:szCs w:val="24"/>
        </w:rPr>
      </w:pPr>
    </w:p>
    <w:p w14:paraId="5AECBA34" w14:textId="77777777" w:rsidR="008F3873" w:rsidRDefault="008F3873" w:rsidP="001F53B8">
      <w:pPr>
        <w:pStyle w:val="Heading1"/>
      </w:pPr>
      <w:r w:rsidRPr="00611156">
        <w:rPr>
          <w:szCs w:val="24"/>
        </w:rPr>
        <w:br w:type="page"/>
      </w:r>
      <w:bookmarkStart w:id="14" w:name="_Toc80860681"/>
      <w:r w:rsidR="00C61455" w:rsidRPr="001F53B8">
        <w:lastRenderedPageBreak/>
        <w:t>1</w:t>
      </w:r>
      <w:r w:rsidR="004541BD" w:rsidRPr="001F53B8">
        <w:t>5</w:t>
      </w:r>
      <w:r w:rsidR="00C61455" w:rsidRPr="001F53B8">
        <w:t xml:space="preserve">. </w:t>
      </w:r>
      <w:r w:rsidRPr="001F53B8">
        <w:t>Assessments</w:t>
      </w:r>
      <w:bookmarkEnd w:id="14"/>
      <w:r w:rsidR="00185097" w:rsidRPr="001F53B8">
        <w:t xml:space="preserve"> </w:t>
      </w:r>
    </w:p>
    <w:p w14:paraId="46B04318" w14:textId="77777777" w:rsidR="003775BA" w:rsidRPr="003775BA" w:rsidRDefault="003775BA" w:rsidP="003775BA">
      <w:pPr>
        <w:rPr>
          <w:b/>
          <w:color w:val="C00000"/>
        </w:rPr>
      </w:pPr>
    </w:p>
    <w:tbl>
      <w:tblPr>
        <w:tblStyle w:val="TableGrid"/>
        <w:tblW w:w="0" w:type="auto"/>
        <w:tblLook w:val="04A0" w:firstRow="1" w:lastRow="0" w:firstColumn="1" w:lastColumn="0" w:noHBand="0" w:noVBand="1"/>
      </w:tblPr>
      <w:tblGrid>
        <w:gridCol w:w="3577"/>
        <w:gridCol w:w="5888"/>
      </w:tblGrid>
      <w:tr w:rsidR="0054046C" w:rsidRPr="00611156" w14:paraId="62B116DB" w14:textId="77777777" w:rsidTr="0054046C">
        <w:tc>
          <w:tcPr>
            <w:tcW w:w="3577" w:type="dxa"/>
          </w:tcPr>
          <w:p w14:paraId="730AC044" w14:textId="77777777" w:rsidR="0054046C" w:rsidRPr="00611156" w:rsidRDefault="0054046C" w:rsidP="0054046C">
            <w:pPr>
              <w:spacing w:line="276" w:lineRule="auto"/>
              <w:rPr>
                <w:szCs w:val="24"/>
              </w:rPr>
            </w:pPr>
            <w:r w:rsidRPr="00611156">
              <w:rPr>
                <w:b/>
                <w:szCs w:val="24"/>
              </w:rPr>
              <w:t>Assessment Number</w:t>
            </w:r>
            <w:r w:rsidRPr="00611156">
              <w:rPr>
                <w:b/>
                <w:szCs w:val="24"/>
              </w:rPr>
              <w:tab/>
            </w:r>
          </w:p>
        </w:tc>
        <w:tc>
          <w:tcPr>
            <w:tcW w:w="5888" w:type="dxa"/>
          </w:tcPr>
          <w:p w14:paraId="7E7ED4A7" w14:textId="77777777" w:rsidR="0054046C" w:rsidRPr="00BB68DE" w:rsidRDefault="0054046C" w:rsidP="0054046C">
            <w:pPr>
              <w:spacing w:line="276" w:lineRule="auto"/>
              <w:rPr>
                <w:rFonts w:cs="Calibri Light"/>
                <w:szCs w:val="24"/>
              </w:rPr>
            </w:pPr>
            <w:r w:rsidRPr="00BB68DE">
              <w:rPr>
                <w:rFonts w:cs="Calibri Light"/>
                <w:szCs w:val="24"/>
              </w:rPr>
              <w:t>1</w:t>
            </w:r>
          </w:p>
        </w:tc>
      </w:tr>
      <w:tr w:rsidR="0054046C" w:rsidRPr="00611156" w14:paraId="7BE63449" w14:textId="77777777" w:rsidTr="0054046C">
        <w:tc>
          <w:tcPr>
            <w:tcW w:w="3577" w:type="dxa"/>
          </w:tcPr>
          <w:p w14:paraId="3EC6CA11" w14:textId="77777777" w:rsidR="0054046C" w:rsidRPr="00611156" w:rsidRDefault="0054046C" w:rsidP="0054046C">
            <w:pPr>
              <w:spacing w:line="276" w:lineRule="auto"/>
              <w:rPr>
                <w:szCs w:val="24"/>
              </w:rPr>
            </w:pPr>
            <w:r w:rsidRPr="00611156">
              <w:rPr>
                <w:b/>
                <w:szCs w:val="24"/>
              </w:rPr>
              <w:t>Assessment Type (and weighting)</w:t>
            </w:r>
          </w:p>
        </w:tc>
        <w:tc>
          <w:tcPr>
            <w:tcW w:w="5888" w:type="dxa"/>
          </w:tcPr>
          <w:p w14:paraId="6B42C757" w14:textId="2419BC21" w:rsidR="0054046C" w:rsidRPr="00BB68DE" w:rsidRDefault="00737F8F" w:rsidP="0054046C">
            <w:pPr>
              <w:spacing w:line="276" w:lineRule="auto"/>
              <w:rPr>
                <w:rFonts w:cs="Calibri Light"/>
                <w:szCs w:val="24"/>
              </w:rPr>
            </w:pPr>
            <w:r>
              <w:rPr>
                <w:rFonts w:cs="Calibri Light"/>
                <w:szCs w:val="24"/>
              </w:rPr>
              <w:t xml:space="preserve">Essay </w:t>
            </w:r>
            <w:r w:rsidR="00D3575A">
              <w:rPr>
                <w:rFonts w:cs="Calibri Light"/>
                <w:szCs w:val="24"/>
              </w:rPr>
              <w:t>3,500 words (70% weighting)</w:t>
            </w:r>
          </w:p>
        </w:tc>
      </w:tr>
      <w:tr w:rsidR="0054046C" w:rsidRPr="00611156" w14:paraId="2574ED68" w14:textId="77777777" w:rsidTr="0054046C">
        <w:tc>
          <w:tcPr>
            <w:tcW w:w="3577" w:type="dxa"/>
          </w:tcPr>
          <w:p w14:paraId="4970D313" w14:textId="77777777" w:rsidR="0054046C" w:rsidRPr="00611156" w:rsidRDefault="0054046C" w:rsidP="0054046C">
            <w:pPr>
              <w:spacing w:line="276" w:lineRule="auto"/>
              <w:rPr>
                <w:szCs w:val="24"/>
              </w:rPr>
            </w:pPr>
            <w:r w:rsidRPr="00611156">
              <w:rPr>
                <w:b/>
                <w:szCs w:val="24"/>
              </w:rPr>
              <w:t>Assessment Name</w:t>
            </w:r>
          </w:p>
        </w:tc>
        <w:tc>
          <w:tcPr>
            <w:tcW w:w="5888" w:type="dxa"/>
          </w:tcPr>
          <w:p w14:paraId="085E51CD" w14:textId="303F3E90" w:rsidR="0054046C" w:rsidRPr="00BB68DE" w:rsidRDefault="00737F8F" w:rsidP="00737F8F">
            <w:pPr>
              <w:ind w:left="142"/>
              <w:rPr>
                <w:rFonts w:cs="Calibri Light"/>
                <w:szCs w:val="24"/>
              </w:rPr>
            </w:pPr>
            <w:r>
              <w:rPr>
                <w:rFonts w:cs="Arial"/>
                <w:szCs w:val="24"/>
              </w:rPr>
              <w:t>Literature review</w:t>
            </w:r>
          </w:p>
        </w:tc>
      </w:tr>
      <w:tr w:rsidR="0054046C" w:rsidRPr="00611156" w14:paraId="139DD7B4" w14:textId="77777777" w:rsidTr="0054046C">
        <w:tc>
          <w:tcPr>
            <w:tcW w:w="3577" w:type="dxa"/>
          </w:tcPr>
          <w:p w14:paraId="11C470A5" w14:textId="77777777" w:rsidR="0054046C" w:rsidRPr="00611156" w:rsidRDefault="0054046C" w:rsidP="0054046C">
            <w:pPr>
              <w:spacing w:line="276" w:lineRule="auto"/>
              <w:rPr>
                <w:b/>
                <w:color w:val="C00000"/>
                <w:szCs w:val="24"/>
              </w:rPr>
            </w:pPr>
            <w:r w:rsidRPr="00611156">
              <w:rPr>
                <w:b/>
                <w:szCs w:val="24"/>
              </w:rPr>
              <w:t>Assessment Submission Date</w:t>
            </w:r>
          </w:p>
        </w:tc>
        <w:tc>
          <w:tcPr>
            <w:tcW w:w="5888" w:type="dxa"/>
          </w:tcPr>
          <w:p w14:paraId="382236D2" w14:textId="1FFE824C" w:rsidR="0054046C" w:rsidRPr="00BB68DE" w:rsidRDefault="00AE74C8" w:rsidP="0054046C">
            <w:pPr>
              <w:spacing w:line="276" w:lineRule="auto"/>
              <w:rPr>
                <w:rFonts w:cs="Calibri Light"/>
                <w:szCs w:val="24"/>
              </w:rPr>
            </w:pPr>
            <w:r>
              <w:rPr>
                <w:rFonts w:cs="Calibri Light"/>
                <w:szCs w:val="24"/>
              </w:rPr>
              <w:t>19</w:t>
            </w:r>
            <w:r w:rsidRPr="00AE74C8">
              <w:rPr>
                <w:rFonts w:cs="Calibri Light"/>
                <w:szCs w:val="24"/>
                <w:vertAlign w:val="superscript"/>
              </w:rPr>
              <w:t>th</w:t>
            </w:r>
            <w:r>
              <w:rPr>
                <w:rFonts w:cs="Calibri Light"/>
                <w:szCs w:val="24"/>
              </w:rPr>
              <w:t xml:space="preserve"> </w:t>
            </w:r>
            <w:r w:rsidR="00193757" w:rsidRPr="00BB68DE">
              <w:rPr>
                <w:rFonts w:cs="Calibri Light"/>
                <w:szCs w:val="24"/>
              </w:rPr>
              <w:t>January 2022</w:t>
            </w:r>
          </w:p>
        </w:tc>
      </w:tr>
    </w:tbl>
    <w:p w14:paraId="2968DDD2" w14:textId="77777777" w:rsidR="0054046C" w:rsidRPr="00611156" w:rsidRDefault="0054046C" w:rsidP="0054046C">
      <w:pPr>
        <w:spacing w:line="276" w:lineRule="auto"/>
        <w:rPr>
          <w:i/>
          <w:color w:val="C00000"/>
          <w:szCs w:val="24"/>
        </w:rPr>
      </w:pPr>
    </w:p>
    <w:p w14:paraId="37129B6E" w14:textId="77777777" w:rsidR="0054046C" w:rsidRDefault="0054046C"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51309">
        <w:rPr>
          <w:rFonts w:cs="Arial"/>
          <w:b/>
          <w:szCs w:val="24"/>
          <w:u w:val="single"/>
        </w:rPr>
        <w:t>Learning Outcomes Assessed:</w:t>
      </w:r>
      <w:r w:rsidRPr="00651309">
        <w:rPr>
          <w:rFonts w:cs="Arial"/>
          <w:szCs w:val="24"/>
        </w:rPr>
        <w:t xml:space="preserve"> </w:t>
      </w: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180"/>
      </w:tblGrid>
      <w:tr w:rsidR="00A52AF7" w:rsidRPr="00164C26" w14:paraId="40C4520C" w14:textId="77777777" w:rsidTr="00A52AF7">
        <w:trPr>
          <w:tblCellSpacing w:w="15" w:type="dxa"/>
        </w:trPr>
        <w:tc>
          <w:tcPr>
            <w:tcW w:w="9120" w:type="dxa"/>
            <w:vAlign w:val="center"/>
          </w:tcPr>
          <w:p w14:paraId="407D14EB" w14:textId="4E401C4B" w:rsidR="00A52AF7" w:rsidRPr="00122D50" w:rsidRDefault="00A52AF7" w:rsidP="00A52AF7">
            <w:pPr>
              <w:tabs>
                <w:tab w:val="left" w:pos="426"/>
              </w:tabs>
              <w:ind w:right="-313"/>
              <w:rPr>
                <w:rFonts w:cs="Calibri Light"/>
                <w:b/>
                <w:szCs w:val="24"/>
              </w:rPr>
            </w:pPr>
            <w:r w:rsidRPr="00996DDA">
              <w:rPr>
                <w:rFonts w:cs="Arial"/>
                <w:b/>
                <w:szCs w:val="24"/>
              </w:rPr>
              <w:t>LO1:</w:t>
            </w:r>
            <w:r w:rsidRPr="002C15D2">
              <w:rPr>
                <w:rFonts w:cs="Arial"/>
                <w:b/>
                <w:szCs w:val="24"/>
              </w:rPr>
              <w:t xml:space="preserve">  </w:t>
            </w:r>
            <w:r w:rsidRPr="002C15D2">
              <w:rPr>
                <w:rFonts w:cs="Arial"/>
                <w:szCs w:val="24"/>
              </w:rPr>
              <w:t>Search for, locate and manage literature to demonstrate a critical understanding of the current state of knowledge in a specific topic area, relevant to your area of professional interest.</w:t>
            </w:r>
          </w:p>
        </w:tc>
      </w:tr>
      <w:tr w:rsidR="00A52AF7" w:rsidRPr="00164C26" w14:paraId="131B4FD4" w14:textId="77777777" w:rsidTr="00A52AF7">
        <w:trPr>
          <w:tblCellSpacing w:w="15" w:type="dxa"/>
        </w:trPr>
        <w:tc>
          <w:tcPr>
            <w:tcW w:w="9120" w:type="dxa"/>
            <w:vAlign w:val="center"/>
          </w:tcPr>
          <w:p w14:paraId="139694DE" w14:textId="0C8A4F9A" w:rsidR="00A52AF7" w:rsidRPr="00122D50" w:rsidRDefault="00A52AF7" w:rsidP="00A52AF7">
            <w:pPr>
              <w:tabs>
                <w:tab w:val="left" w:pos="426"/>
              </w:tabs>
              <w:ind w:right="-313"/>
              <w:rPr>
                <w:rFonts w:cs="Calibri Light"/>
                <w:szCs w:val="24"/>
              </w:rPr>
            </w:pPr>
            <w:r w:rsidRPr="00996DDA">
              <w:rPr>
                <w:rFonts w:cs="Arial"/>
                <w:b/>
                <w:szCs w:val="24"/>
              </w:rPr>
              <w:t>LO2</w:t>
            </w:r>
            <w:r w:rsidRPr="002C15D2">
              <w:rPr>
                <w:rFonts w:cs="Arial"/>
                <w:b/>
                <w:szCs w:val="24"/>
              </w:rPr>
              <w:t xml:space="preserve">:  </w:t>
            </w:r>
            <w:r w:rsidRPr="002C15D2">
              <w:rPr>
                <w:rFonts w:cs="Arial"/>
                <w:szCs w:val="24"/>
              </w:rPr>
              <w:t>Produce a critical analysis of academic and other literature to articulate a logically reasoned argument related to your area of professional interest.</w:t>
            </w:r>
          </w:p>
        </w:tc>
      </w:tr>
      <w:tr w:rsidR="00A52AF7" w:rsidRPr="00164C26" w14:paraId="302023D5" w14:textId="77777777" w:rsidTr="00A52AF7">
        <w:trPr>
          <w:tblCellSpacing w:w="15" w:type="dxa"/>
        </w:trPr>
        <w:tc>
          <w:tcPr>
            <w:tcW w:w="9120" w:type="dxa"/>
            <w:vAlign w:val="center"/>
          </w:tcPr>
          <w:p w14:paraId="34527E12" w14:textId="311C7F11" w:rsidR="00A52AF7" w:rsidRPr="00122D50" w:rsidRDefault="00A52AF7" w:rsidP="00A52AF7">
            <w:pPr>
              <w:tabs>
                <w:tab w:val="left" w:pos="426"/>
              </w:tabs>
              <w:ind w:right="-313"/>
              <w:rPr>
                <w:rFonts w:cs="Calibri Light"/>
                <w:szCs w:val="24"/>
              </w:rPr>
            </w:pPr>
            <w:r w:rsidRPr="00996DDA">
              <w:rPr>
                <w:rFonts w:cs="Arial"/>
                <w:b/>
                <w:szCs w:val="24"/>
              </w:rPr>
              <w:t>LO3:</w:t>
            </w:r>
            <w:r w:rsidRPr="002C15D2">
              <w:rPr>
                <w:rFonts w:cs="Arial"/>
                <w:b/>
                <w:szCs w:val="24"/>
              </w:rPr>
              <w:t xml:space="preserve">  </w:t>
            </w:r>
            <w:r w:rsidRPr="002C15D2">
              <w:rPr>
                <w:rFonts w:cs="Arial"/>
                <w:szCs w:val="24"/>
              </w:rPr>
              <w:t xml:space="preserve">Synthesise and critique contemporary approaches to international, national and regional developments which </w:t>
            </w:r>
            <w:proofErr w:type="gramStart"/>
            <w:r w:rsidRPr="002C15D2">
              <w:rPr>
                <w:rFonts w:cs="Arial"/>
                <w:szCs w:val="24"/>
              </w:rPr>
              <w:t>influence</w:t>
            </w:r>
            <w:proofErr w:type="gramEnd"/>
            <w:r w:rsidRPr="002C15D2">
              <w:rPr>
                <w:rFonts w:cs="Arial"/>
                <w:szCs w:val="24"/>
              </w:rPr>
              <w:t xml:space="preserve"> and support evidenced based practice within health and social care</w:t>
            </w:r>
          </w:p>
        </w:tc>
      </w:tr>
    </w:tbl>
    <w:p w14:paraId="68204C0E" w14:textId="77777777" w:rsidR="0054046C" w:rsidRPr="004204E9" w:rsidRDefault="0054046C"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Calibri Light"/>
          <w:szCs w:val="24"/>
          <w:u w:val="single"/>
        </w:rPr>
      </w:pPr>
    </w:p>
    <w:p w14:paraId="3A12991E" w14:textId="02ED83FA" w:rsidR="0054046C" w:rsidRPr="004204E9" w:rsidRDefault="0054046C"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Calibri Light"/>
          <w:b/>
          <w:szCs w:val="24"/>
          <w:u w:val="single"/>
        </w:rPr>
      </w:pPr>
      <w:r w:rsidRPr="004204E9">
        <w:rPr>
          <w:rFonts w:cs="Calibri Light"/>
          <w:b/>
          <w:szCs w:val="24"/>
          <w:u w:val="single"/>
        </w:rPr>
        <w:t>Assessment Brief</w:t>
      </w:r>
    </w:p>
    <w:p w14:paraId="5AE9CF9E" w14:textId="118A15AA" w:rsidR="005305CB" w:rsidRDefault="005305CB" w:rsidP="005305CB">
      <w:pPr>
        <w:pStyle w:val="ListParagraph"/>
        <w:ind w:left="142"/>
        <w:rPr>
          <w:rFonts w:cs="Arial"/>
          <w:szCs w:val="24"/>
        </w:rPr>
      </w:pPr>
      <w:r w:rsidRPr="00311681">
        <w:rPr>
          <w:rFonts w:cs="Arial"/>
          <w:szCs w:val="24"/>
        </w:rPr>
        <w:t>Produce a comprehensive literature review on a topic of interest that is pertinent to your professional role. This will include a title, introduction including a consideration of the context of the chosen topic, a search strategy and results summary,</w:t>
      </w:r>
      <w:r>
        <w:rPr>
          <w:rFonts w:cs="Arial"/>
          <w:szCs w:val="24"/>
        </w:rPr>
        <w:t xml:space="preserve"> a conceptual framework diagram,</w:t>
      </w:r>
      <w:r w:rsidRPr="00311681">
        <w:rPr>
          <w:rFonts w:cs="Arial"/>
          <w:szCs w:val="24"/>
        </w:rPr>
        <w:t xml:space="preserve"> a critical review and discussion of the literature examined, a conclusion and reference list</w:t>
      </w:r>
      <w:r w:rsidR="00F35FB0">
        <w:rPr>
          <w:rFonts w:cs="Arial"/>
          <w:szCs w:val="24"/>
        </w:rPr>
        <w:t>.</w:t>
      </w:r>
    </w:p>
    <w:p w14:paraId="55A7D013" w14:textId="77777777" w:rsidR="00A52AF7" w:rsidRDefault="00A52AF7" w:rsidP="005305CB">
      <w:pPr>
        <w:pStyle w:val="ListParagraph"/>
        <w:ind w:left="142"/>
        <w:rPr>
          <w:rFonts w:cs="Arial"/>
          <w:szCs w:val="24"/>
        </w:rPr>
      </w:pPr>
    </w:p>
    <w:tbl>
      <w:tblPr>
        <w:tblStyle w:val="TableGrid"/>
        <w:tblW w:w="0" w:type="auto"/>
        <w:tblLook w:val="04A0" w:firstRow="1" w:lastRow="0" w:firstColumn="1" w:lastColumn="0" w:noHBand="0" w:noVBand="1"/>
      </w:tblPr>
      <w:tblGrid>
        <w:gridCol w:w="3577"/>
        <w:gridCol w:w="5888"/>
      </w:tblGrid>
      <w:tr w:rsidR="00A52AF7" w:rsidRPr="00BB68DE" w14:paraId="01ED9238" w14:textId="77777777" w:rsidTr="004E6225">
        <w:tc>
          <w:tcPr>
            <w:tcW w:w="3577" w:type="dxa"/>
          </w:tcPr>
          <w:p w14:paraId="03BFD9A5" w14:textId="77777777" w:rsidR="00A52AF7" w:rsidRPr="00611156" w:rsidRDefault="00A52AF7" w:rsidP="004E6225">
            <w:pPr>
              <w:spacing w:line="276" w:lineRule="auto"/>
              <w:rPr>
                <w:szCs w:val="24"/>
              </w:rPr>
            </w:pPr>
            <w:r w:rsidRPr="00611156">
              <w:rPr>
                <w:b/>
                <w:szCs w:val="24"/>
              </w:rPr>
              <w:t>Assessment Number</w:t>
            </w:r>
            <w:r w:rsidRPr="00611156">
              <w:rPr>
                <w:b/>
                <w:szCs w:val="24"/>
              </w:rPr>
              <w:tab/>
            </w:r>
          </w:p>
        </w:tc>
        <w:tc>
          <w:tcPr>
            <w:tcW w:w="5888" w:type="dxa"/>
          </w:tcPr>
          <w:p w14:paraId="720D43C3" w14:textId="1DC89497" w:rsidR="00A52AF7" w:rsidRPr="00BB68DE" w:rsidRDefault="00A52AF7" w:rsidP="004E6225">
            <w:pPr>
              <w:spacing w:line="276" w:lineRule="auto"/>
              <w:rPr>
                <w:rFonts w:cs="Calibri Light"/>
                <w:szCs w:val="24"/>
              </w:rPr>
            </w:pPr>
            <w:r>
              <w:rPr>
                <w:rFonts w:cs="Calibri Light"/>
                <w:szCs w:val="24"/>
              </w:rPr>
              <w:t>2</w:t>
            </w:r>
          </w:p>
        </w:tc>
      </w:tr>
      <w:tr w:rsidR="00A52AF7" w:rsidRPr="00BB68DE" w14:paraId="150FD0B3" w14:textId="77777777" w:rsidTr="004E6225">
        <w:tc>
          <w:tcPr>
            <w:tcW w:w="3577" w:type="dxa"/>
          </w:tcPr>
          <w:p w14:paraId="120F23EC" w14:textId="77777777" w:rsidR="00A52AF7" w:rsidRPr="00611156" w:rsidRDefault="00A52AF7" w:rsidP="004E6225">
            <w:pPr>
              <w:spacing w:line="276" w:lineRule="auto"/>
              <w:rPr>
                <w:szCs w:val="24"/>
              </w:rPr>
            </w:pPr>
            <w:r w:rsidRPr="00611156">
              <w:rPr>
                <w:b/>
                <w:szCs w:val="24"/>
              </w:rPr>
              <w:t>Assessment Type (and weighting)</w:t>
            </w:r>
          </w:p>
        </w:tc>
        <w:tc>
          <w:tcPr>
            <w:tcW w:w="5888" w:type="dxa"/>
          </w:tcPr>
          <w:p w14:paraId="69E1C357" w14:textId="19E79E30" w:rsidR="00A52AF7" w:rsidRPr="00BB68DE" w:rsidRDefault="00A52AF7" w:rsidP="004E6225">
            <w:pPr>
              <w:spacing w:line="276" w:lineRule="auto"/>
              <w:rPr>
                <w:rFonts w:cs="Calibri Light"/>
                <w:szCs w:val="24"/>
              </w:rPr>
            </w:pPr>
            <w:r>
              <w:rPr>
                <w:rFonts w:cs="Calibri Light"/>
                <w:szCs w:val="24"/>
              </w:rPr>
              <w:t>Essay 1,500 words (</w:t>
            </w:r>
            <w:r w:rsidR="00405EBC">
              <w:rPr>
                <w:rFonts w:cs="Calibri Light"/>
                <w:szCs w:val="24"/>
              </w:rPr>
              <w:t>3</w:t>
            </w:r>
            <w:r>
              <w:rPr>
                <w:rFonts w:cs="Calibri Light"/>
                <w:szCs w:val="24"/>
              </w:rPr>
              <w:t>0% weighting)</w:t>
            </w:r>
          </w:p>
        </w:tc>
      </w:tr>
      <w:tr w:rsidR="00A52AF7" w:rsidRPr="00BB68DE" w14:paraId="60A3FC0C" w14:textId="77777777" w:rsidTr="004E6225">
        <w:tc>
          <w:tcPr>
            <w:tcW w:w="3577" w:type="dxa"/>
          </w:tcPr>
          <w:p w14:paraId="1AC632AE" w14:textId="77777777" w:rsidR="00A52AF7" w:rsidRPr="00611156" w:rsidRDefault="00A52AF7" w:rsidP="004E6225">
            <w:pPr>
              <w:spacing w:line="276" w:lineRule="auto"/>
              <w:rPr>
                <w:szCs w:val="24"/>
              </w:rPr>
            </w:pPr>
            <w:r w:rsidRPr="00611156">
              <w:rPr>
                <w:b/>
                <w:szCs w:val="24"/>
              </w:rPr>
              <w:t>Assessment Name</w:t>
            </w:r>
          </w:p>
        </w:tc>
        <w:tc>
          <w:tcPr>
            <w:tcW w:w="5888" w:type="dxa"/>
          </w:tcPr>
          <w:p w14:paraId="4092F3E9" w14:textId="1F6DE6C0" w:rsidR="00A52AF7" w:rsidRPr="00BB68DE" w:rsidRDefault="00405EBC" w:rsidP="004E6225">
            <w:pPr>
              <w:ind w:left="142"/>
              <w:rPr>
                <w:rFonts w:cs="Calibri Light"/>
                <w:szCs w:val="24"/>
              </w:rPr>
            </w:pPr>
            <w:r>
              <w:rPr>
                <w:rFonts w:cs="Arial"/>
                <w:szCs w:val="24"/>
              </w:rPr>
              <w:t>Critical reflection</w:t>
            </w:r>
          </w:p>
        </w:tc>
      </w:tr>
      <w:tr w:rsidR="00A52AF7" w:rsidRPr="00BB68DE" w14:paraId="0225CB42" w14:textId="77777777" w:rsidTr="004E6225">
        <w:tc>
          <w:tcPr>
            <w:tcW w:w="3577" w:type="dxa"/>
          </w:tcPr>
          <w:p w14:paraId="0E09405D" w14:textId="77777777" w:rsidR="00A52AF7" w:rsidRPr="00611156" w:rsidRDefault="00A52AF7" w:rsidP="004E6225">
            <w:pPr>
              <w:spacing w:line="276" w:lineRule="auto"/>
              <w:rPr>
                <w:b/>
                <w:color w:val="C00000"/>
                <w:szCs w:val="24"/>
              </w:rPr>
            </w:pPr>
            <w:r w:rsidRPr="00611156">
              <w:rPr>
                <w:b/>
                <w:szCs w:val="24"/>
              </w:rPr>
              <w:t>Assessment Submission Date</w:t>
            </w:r>
          </w:p>
        </w:tc>
        <w:tc>
          <w:tcPr>
            <w:tcW w:w="5888" w:type="dxa"/>
          </w:tcPr>
          <w:p w14:paraId="13F6E7C2" w14:textId="77777777" w:rsidR="00A52AF7" w:rsidRPr="00BB68DE" w:rsidRDefault="00A52AF7" w:rsidP="004E6225">
            <w:pPr>
              <w:spacing w:line="276" w:lineRule="auto"/>
              <w:rPr>
                <w:rFonts w:cs="Calibri Light"/>
                <w:szCs w:val="24"/>
              </w:rPr>
            </w:pPr>
            <w:r>
              <w:rPr>
                <w:rFonts w:cs="Calibri Light"/>
                <w:szCs w:val="24"/>
              </w:rPr>
              <w:t>19</w:t>
            </w:r>
            <w:r w:rsidRPr="00AE74C8">
              <w:rPr>
                <w:rFonts w:cs="Calibri Light"/>
                <w:szCs w:val="24"/>
                <w:vertAlign w:val="superscript"/>
              </w:rPr>
              <w:t>th</w:t>
            </w:r>
            <w:r>
              <w:rPr>
                <w:rFonts w:cs="Calibri Light"/>
                <w:szCs w:val="24"/>
              </w:rPr>
              <w:t xml:space="preserve"> </w:t>
            </w:r>
            <w:r w:rsidRPr="00BB68DE">
              <w:rPr>
                <w:rFonts w:cs="Calibri Light"/>
                <w:szCs w:val="24"/>
              </w:rPr>
              <w:t>January 2022</w:t>
            </w:r>
          </w:p>
        </w:tc>
      </w:tr>
    </w:tbl>
    <w:p w14:paraId="3337C1EC" w14:textId="52A73B29" w:rsidR="00BB68DE" w:rsidRDefault="00BB68DE"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Calibri Light"/>
          <w:b/>
          <w:szCs w:val="24"/>
          <w:u w:val="single"/>
        </w:rPr>
      </w:pPr>
    </w:p>
    <w:p w14:paraId="266876E6" w14:textId="77777777" w:rsidR="00405EBC" w:rsidRDefault="00405EBC" w:rsidP="00405EB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51309">
        <w:rPr>
          <w:rFonts w:cs="Arial"/>
          <w:b/>
          <w:szCs w:val="24"/>
          <w:u w:val="single"/>
        </w:rPr>
        <w:t>Learning Outcomes Assessed:</w:t>
      </w:r>
      <w:r w:rsidRPr="00651309">
        <w:rPr>
          <w:rFonts w:cs="Arial"/>
          <w:szCs w:val="24"/>
        </w:rPr>
        <w:t xml:space="preserve"> </w:t>
      </w: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180"/>
      </w:tblGrid>
      <w:tr w:rsidR="00405EBC" w:rsidRPr="00164C26" w14:paraId="4EBAB24D" w14:textId="77777777" w:rsidTr="004E6225">
        <w:trPr>
          <w:tblCellSpacing w:w="15" w:type="dxa"/>
        </w:trPr>
        <w:tc>
          <w:tcPr>
            <w:tcW w:w="9120" w:type="dxa"/>
            <w:vAlign w:val="center"/>
          </w:tcPr>
          <w:p w14:paraId="10A61685" w14:textId="748471F3" w:rsidR="00405EBC" w:rsidRPr="00122D50" w:rsidRDefault="00DE12E6" w:rsidP="004E6225">
            <w:pPr>
              <w:tabs>
                <w:tab w:val="left" w:pos="426"/>
              </w:tabs>
              <w:ind w:right="-313"/>
              <w:rPr>
                <w:rFonts w:cs="Calibri Light"/>
                <w:b/>
                <w:szCs w:val="24"/>
              </w:rPr>
            </w:pPr>
            <w:r>
              <w:rPr>
                <w:rFonts w:cs="Arial"/>
                <w:b/>
                <w:szCs w:val="24"/>
              </w:rPr>
              <w:t xml:space="preserve">LO4. </w:t>
            </w:r>
            <w:r w:rsidRPr="00F81AF7">
              <w:rPr>
                <w:rFonts w:cs="Arial"/>
                <w:szCs w:val="24"/>
              </w:rPr>
              <w:t>Critically reflect on your own practice, creating innovative solutions and making recommendations for improvements in professional practice.</w:t>
            </w:r>
          </w:p>
        </w:tc>
      </w:tr>
    </w:tbl>
    <w:p w14:paraId="74958050" w14:textId="709A846A" w:rsidR="00405EBC" w:rsidRDefault="00405EBC"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Calibri Light"/>
          <w:b/>
          <w:szCs w:val="24"/>
          <w:u w:val="single"/>
        </w:rPr>
      </w:pPr>
    </w:p>
    <w:p w14:paraId="72D6B8E3" w14:textId="327FC956" w:rsidR="004C6B1D" w:rsidRDefault="004C6B1D"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Calibri Light"/>
          <w:b/>
          <w:szCs w:val="24"/>
          <w:u w:val="single"/>
        </w:rPr>
      </w:pPr>
    </w:p>
    <w:p w14:paraId="39C43637" w14:textId="77777777" w:rsidR="004C6B1D" w:rsidRPr="00571BA2" w:rsidRDefault="004C6B1D" w:rsidP="004C6B1D">
      <w:pPr>
        <w:tabs>
          <w:tab w:val="left" w:pos="-1272"/>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ind w:right="-25"/>
        <w:rPr>
          <w:rFonts w:cs="Arial"/>
          <w:b/>
          <w:szCs w:val="24"/>
        </w:rPr>
      </w:pPr>
      <w:r w:rsidRPr="00571BA2">
        <w:rPr>
          <w:rFonts w:cs="Arial"/>
          <w:b/>
          <w:bCs/>
          <w:szCs w:val="24"/>
        </w:rPr>
        <w:t>Assignment Brief:</w:t>
      </w:r>
    </w:p>
    <w:p w14:paraId="19029521" w14:textId="0FC43627" w:rsidR="00C3434D" w:rsidRDefault="00C3434D" w:rsidP="00C3434D">
      <w:pPr>
        <w:pStyle w:val="BodyText2"/>
        <w:tabs>
          <w:tab w:val="left" w:pos="0"/>
        </w:tabs>
        <w:spacing w:before="100" w:beforeAutospacing="1" w:after="100" w:afterAutospacing="1" w:line="240" w:lineRule="auto"/>
        <w:ind w:right="-23"/>
        <w:contextualSpacing/>
        <w:rPr>
          <w:rFonts w:cs="Arial"/>
        </w:rPr>
      </w:pPr>
      <w:r>
        <w:rPr>
          <w:rFonts w:cs="Arial"/>
        </w:rPr>
        <w:t xml:space="preserve">Write a </w:t>
      </w:r>
      <w:proofErr w:type="gramStart"/>
      <w:r>
        <w:rPr>
          <w:rFonts w:cs="Arial"/>
        </w:rPr>
        <w:t>1</w:t>
      </w:r>
      <w:r w:rsidR="00605B6C">
        <w:rPr>
          <w:rFonts w:cs="Arial"/>
        </w:rPr>
        <w:t>,</w:t>
      </w:r>
      <w:r>
        <w:rPr>
          <w:rFonts w:cs="Arial"/>
        </w:rPr>
        <w:t>500 word</w:t>
      </w:r>
      <w:proofErr w:type="gramEnd"/>
      <w:r w:rsidRPr="00B16211">
        <w:rPr>
          <w:rFonts w:cs="Arial"/>
        </w:rPr>
        <w:t xml:space="preserve"> critical reflective analysis of knowledge transfer and utilisation within your sphere of professional practice</w:t>
      </w:r>
      <w:r>
        <w:rPr>
          <w:rFonts w:cs="Arial"/>
        </w:rPr>
        <w:t>.</w:t>
      </w:r>
    </w:p>
    <w:p w14:paraId="6B5BBF3B" w14:textId="77777777" w:rsidR="004C6B1D" w:rsidRPr="00122D50" w:rsidRDefault="004C6B1D" w:rsidP="0054046C">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Calibri Light"/>
          <w:b/>
          <w:szCs w:val="24"/>
          <w:u w:val="single"/>
        </w:rPr>
      </w:pPr>
    </w:p>
    <w:p w14:paraId="577257D6" w14:textId="77777777" w:rsidR="0097209F" w:rsidRPr="0054046C" w:rsidRDefault="0097209F" w:rsidP="0097209F">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i/>
          <w:szCs w:val="24"/>
        </w:rPr>
      </w:pPr>
      <w:r w:rsidRPr="0054046C">
        <w:rPr>
          <w:rFonts w:cs="Arial"/>
          <w:b/>
          <w:szCs w:val="24"/>
          <w:u w:val="single"/>
        </w:rPr>
        <w:t>Minimum Secondary Research Source Requirements:</w:t>
      </w:r>
      <w:r w:rsidRPr="0054046C">
        <w:rPr>
          <w:rFonts w:cs="Arial"/>
          <w:szCs w:val="24"/>
        </w:rPr>
        <w:t xml:space="preserve"> </w:t>
      </w:r>
    </w:p>
    <w:p w14:paraId="3035366C" w14:textId="77777777" w:rsidR="003C39B5" w:rsidRPr="00E00E82" w:rsidRDefault="003C39B5" w:rsidP="003C39B5">
      <w:pPr>
        <w:tabs>
          <w:tab w:val="left" w:pos="0"/>
        </w:tabs>
        <w:rPr>
          <w:rFonts w:cs="Arial"/>
          <w:b/>
          <w:szCs w:val="24"/>
        </w:rPr>
      </w:pPr>
      <w:r w:rsidRPr="00E00E82">
        <w:rPr>
          <w:rFonts w:cs="Arial"/>
          <w:b/>
          <w:szCs w:val="24"/>
        </w:rPr>
        <w:t>Level HE7</w:t>
      </w:r>
      <w:r w:rsidRPr="00E00E82">
        <w:rPr>
          <w:rFonts w:cs="Arial"/>
          <w:szCs w:val="24"/>
        </w:rPr>
        <w:t xml:space="preserve"> - It is expected that the Reference List will contain between </w:t>
      </w:r>
      <w:r w:rsidRPr="00E00E82">
        <w:rPr>
          <w:rFonts w:cs="Arial"/>
          <w:b/>
          <w:szCs w:val="24"/>
        </w:rPr>
        <w:t>fifteen to twenty sources</w:t>
      </w:r>
      <w:r w:rsidRPr="00E00E82">
        <w:rPr>
          <w:rFonts w:cs="Arial"/>
          <w:szCs w:val="24"/>
        </w:rPr>
        <w:t xml:space="preserve">. As a MINIMUM the Reference List should include </w:t>
      </w:r>
      <w:r w:rsidRPr="00E00E82">
        <w:rPr>
          <w:rFonts w:cs="Arial"/>
          <w:b/>
          <w:szCs w:val="24"/>
        </w:rPr>
        <w:t>four refereed academic journals and five academic books.</w:t>
      </w:r>
    </w:p>
    <w:p w14:paraId="232C5EB9" w14:textId="77777777" w:rsidR="0097209F" w:rsidRPr="0054046C" w:rsidRDefault="0097209F" w:rsidP="0097209F">
      <w:pPr>
        <w:tabs>
          <w:tab w:val="left" w:pos="5040"/>
          <w:tab w:val="left" w:pos="8550"/>
          <w:tab w:val="left" w:pos="9810"/>
          <w:tab w:val="left" w:pos="12510"/>
        </w:tabs>
        <w:spacing w:line="276" w:lineRule="auto"/>
        <w:rPr>
          <w:rFonts w:cs="Arial"/>
          <w:b/>
          <w:bCs/>
          <w:szCs w:val="24"/>
          <w:u w:val="single"/>
        </w:rPr>
      </w:pPr>
    </w:p>
    <w:p w14:paraId="783AA509" w14:textId="77777777" w:rsidR="0054046C" w:rsidRDefault="0097209F" w:rsidP="00371259">
      <w:pPr>
        <w:tabs>
          <w:tab w:val="left" w:pos="5040"/>
          <w:tab w:val="left" w:pos="8550"/>
          <w:tab w:val="left" w:pos="9810"/>
          <w:tab w:val="left" w:pos="12510"/>
        </w:tabs>
        <w:spacing w:line="276" w:lineRule="auto"/>
        <w:rPr>
          <w:rFonts w:cs="Arial"/>
          <w:b/>
          <w:bCs/>
          <w:szCs w:val="24"/>
          <w:u w:val="single"/>
        </w:rPr>
      </w:pPr>
      <w:r w:rsidRPr="0054046C">
        <w:rPr>
          <w:rFonts w:cs="Arial"/>
          <w:b/>
          <w:bCs/>
          <w:szCs w:val="24"/>
          <w:u w:val="single"/>
        </w:rPr>
        <w:lastRenderedPageBreak/>
        <w:t>Specific Assessment Criteria</w:t>
      </w:r>
    </w:p>
    <w:p w14:paraId="7CDA558F" w14:textId="77777777" w:rsidR="00371259" w:rsidRPr="0054046C" w:rsidRDefault="00371259" w:rsidP="00371259">
      <w:pPr>
        <w:tabs>
          <w:tab w:val="left" w:pos="5040"/>
          <w:tab w:val="left" w:pos="8550"/>
          <w:tab w:val="left" w:pos="9810"/>
          <w:tab w:val="left" w:pos="12510"/>
        </w:tabs>
        <w:spacing w:line="276" w:lineRule="auto"/>
        <w:rPr>
          <w:rFonts w:cs="Arial"/>
          <w:b/>
          <w:bCs/>
          <w:szCs w:val="24"/>
        </w:rPr>
      </w:pPr>
      <w:r w:rsidRPr="0054046C">
        <w:rPr>
          <w:rFonts w:cs="Arial"/>
          <w:b/>
          <w:bCs/>
          <w:szCs w:val="24"/>
        </w:rPr>
        <w:t xml:space="preserve"> </w:t>
      </w:r>
    </w:p>
    <w:p w14:paraId="20F8BE9B" w14:textId="77777777" w:rsidR="00D967C0" w:rsidRPr="0054046C" w:rsidRDefault="00D967C0" w:rsidP="00D967C0">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54046C">
        <w:rPr>
          <w:rFonts w:cs="Arial"/>
          <w:szCs w:val="24"/>
        </w:rPr>
        <w:t xml:space="preserve">(Please note that the </w:t>
      </w:r>
      <w:r w:rsidRPr="0054046C">
        <w:rPr>
          <w:rFonts w:cs="Arial"/>
          <w:szCs w:val="24"/>
          <w:u w:val="single"/>
        </w:rPr>
        <w:t>General Assessment Criteria</w:t>
      </w:r>
      <w:r w:rsidRPr="0054046C">
        <w:rPr>
          <w:rFonts w:cs="Arial"/>
          <w:szCs w:val="24"/>
        </w:rPr>
        <w:t xml:space="preserve"> will also apply. Please see Section 16).</w:t>
      </w:r>
    </w:p>
    <w:p w14:paraId="01B4FF07" w14:textId="77777777" w:rsidR="00D967C0" w:rsidRPr="0054046C" w:rsidRDefault="00D967C0" w:rsidP="00D967C0">
      <w:pPr>
        <w:tabs>
          <w:tab w:val="left" w:pos="-1272"/>
          <w:tab w:val="left" w:pos="-720"/>
          <w:tab w:val="left" w:pos="-567"/>
          <w:tab w:val="left" w:pos="-142"/>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b/>
          <w:szCs w:val="24"/>
        </w:rPr>
      </w:pPr>
      <w:r w:rsidRPr="0054046C">
        <w:rPr>
          <w:rFonts w:cs="Arial"/>
          <w:b/>
          <w:szCs w:val="24"/>
        </w:rPr>
        <w:t>Distinction (70% and above)</w:t>
      </w:r>
    </w:p>
    <w:p w14:paraId="17A8644C" w14:textId="77777777" w:rsidR="00D967C0" w:rsidRPr="0054046C" w:rsidRDefault="00D967C0" w:rsidP="00D967C0">
      <w:pPr>
        <w:pStyle w:val="ListParagraph"/>
        <w:tabs>
          <w:tab w:val="left" w:pos="-1272"/>
          <w:tab w:val="left" w:pos="-720"/>
          <w:tab w:val="left" w:pos="-567"/>
          <w:tab w:val="left" w:pos="-142"/>
        </w:tabs>
        <w:ind w:left="0" w:right="-451"/>
        <w:jc w:val="both"/>
        <w:rPr>
          <w:rFonts w:cs="Arial"/>
          <w:szCs w:val="24"/>
        </w:rPr>
      </w:pPr>
      <w:r w:rsidRPr="0054046C">
        <w:rPr>
          <w:rFonts w:cs="Arial"/>
          <w:szCs w:val="24"/>
        </w:rPr>
        <w:t xml:space="preserve">A cohesive, </w:t>
      </w:r>
      <w:proofErr w:type="gramStart"/>
      <w:r w:rsidRPr="0054046C">
        <w:rPr>
          <w:rFonts w:cs="Arial"/>
          <w:szCs w:val="24"/>
        </w:rPr>
        <w:t>comprehensive</w:t>
      </w:r>
      <w:proofErr w:type="gramEnd"/>
      <w:r w:rsidRPr="0054046C">
        <w:rPr>
          <w:rFonts w:cs="Arial"/>
          <w:szCs w:val="24"/>
        </w:rPr>
        <w:t xml:space="preserve"> and critical synthesis literature will be provided. Relationships between concepts will be expertly elicited. A justi</w:t>
      </w:r>
      <w:r>
        <w:rPr>
          <w:rFonts w:cs="Arial"/>
          <w:szCs w:val="24"/>
        </w:rPr>
        <w:t xml:space="preserve">fied and critical evaluation of </w:t>
      </w:r>
      <w:r w:rsidRPr="0054046C">
        <w:rPr>
          <w:rFonts w:cs="Arial"/>
          <w:szCs w:val="24"/>
        </w:rPr>
        <w:t>strengths and weaknesses will be set out and theory expertly linked to findings. Reflections will be succinct and insightful. Areas and strategies will be expertly summar</w:t>
      </w:r>
      <w:r>
        <w:rPr>
          <w:rFonts w:cs="Arial"/>
          <w:szCs w:val="24"/>
        </w:rPr>
        <w:t>ised, comprehensively justified.</w:t>
      </w:r>
    </w:p>
    <w:p w14:paraId="321C664B"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szCs w:val="24"/>
        </w:rPr>
      </w:pPr>
    </w:p>
    <w:p w14:paraId="068D1BF3" w14:textId="77777777" w:rsidR="00D967C0" w:rsidRPr="0097209F"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color w:val="C00000"/>
          <w:szCs w:val="24"/>
        </w:rPr>
      </w:pPr>
      <w:r w:rsidRPr="0054046C">
        <w:rPr>
          <w:rFonts w:cs="Arial"/>
          <w:szCs w:val="24"/>
        </w:rPr>
        <w:t>Extensive research demonstrating use of a wide range of contemporary and seminal sources will be evident. R</w:t>
      </w:r>
      <w:r w:rsidRPr="0054046C">
        <w:rPr>
          <w:szCs w:val="24"/>
        </w:rPr>
        <w:t>eferencing and English will be excellent</w:t>
      </w:r>
      <w:r w:rsidRPr="0097209F">
        <w:rPr>
          <w:color w:val="C00000"/>
          <w:szCs w:val="24"/>
        </w:rPr>
        <w:t>.</w:t>
      </w:r>
      <w:r w:rsidRPr="0097209F">
        <w:rPr>
          <w:rFonts w:cs="Arial"/>
          <w:color w:val="C00000"/>
          <w:szCs w:val="24"/>
        </w:rPr>
        <w:t xml:space="preserve">  </w:t>
      </w:r>
    </w:p>
    <w:p w14:paraId="6E75DE70" w14:textId="77777777" w:rsidR="00D967C0" w:rsidRPr="0097209F"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color w:val="C00000"/>
          <w:szCs w:val="24"/>
        </w:rPr>
      </w:pPr>
    </w:p>
    <w:p w14:paraId="3AE3727D" w14:textId="77777777" w:rsidR="00D967C0" w:rsidRPr="0054046C" w:rsidRDefault="00D967C0" w:rsidP="00D967C0">
      <w:pPr>
        <w:tabs>
          <w:tab w:val="left" w:pos="-1272"/>
          <w:tab w:val="left" w:pos="-720"/>
          <w:tab w:val="left" w:pos="-567"/>
          <w:tab w:val="left" w:pos="-142"/>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b/>
          <w:szCs w:val="24"/>
        </w:rPr>
      </w:pPr>
      <w:r w:rsidRPr="0054046C">
        <w:rPr>
          <w:rFonts w:cs="Arial"/>
          <w:b/>
          <w:szCs w:val="24"/>
        </w:rPr>
        <w:t>Merit (60% -69%)</w:t>
      </w:r>
    </w:p>
    <w:p w14:paraId="42ABEC5E" w14:textId="77777777" w:rsidR="00D967C0" w:rsidRPr="0054046C" w:rsidRDefault="00D967C0" w:rsidP="00D967C0">
      <w:pPr>
        <w:pStyle w:val="ListParagraph"/>
        <w:tabs>
          <w:tab w:val="left" w:pos="-1272"/>
          <w:tab w:val="left" w:pos="-720"/>
          <w:tab w:val="left" w:pos="-567"/>
          <w:tab w:val="left" w:pos="-142"/>
        </w:tabs>
        <w:ind w:left="0" w:right="-451"/>
        <w:jc w:val="both"/>
        <w:rPr>
          <w:rFonts w:cs="Arial"/>
          <w:szCs w:val="24"/>
        </w:rPr>
      </w:pPr>
      <w:r w:rsidRPr="0054046C">
        <w:rPr>
          <w:rFonts w:cs="Arial"/>
          <w:szCs w:val="24"/>
        </w:rPr>
        <w:t>A clear and critical synthesis of the literature will be provided. Relationships between concepts will be well elicited. A clear and critical evaluation</w:t>
      </w:r>
      <w:r>
        <w:rPr>
          <w:rFonts w:cs="Arial"/>
          <w:szCs w:val="24"/>
        </w:rPr>
        <w:t xml:space="preserve"> of </w:t>
      </w:r>
      <w:r w:rsidRPr="0054046C">
        <w:rPr>
          <w:rFonts w:cs="Arial"/>
          <w:szCs w:val="24"/>
        </w:rPr>
        <w:t xml:space="preserve">strengths and weaknesses will be set out and theory linked well to findings. Areas and strategies will be </w:t>
      </w:r>
      <w:r>
        <w:rPr>
          <w:rFonts w:cs="Arial"/>
          <w:szCs w:val="24"/>
        </w:rPr>
        <w:t>well summarised, well justified</w:t>
      </w:r>
      <w:r w:rsidRPr="0054046C">
        <w:rPr>
          <w:rFonts w:cs="Arial"/>
          <w:szCs w:val="24"/>
        </w:rPr>
        <w:t>.</w:t>
      </w:r>
    </w:p>
    <w:p w14:paraId="5897AC83"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szCs w:val="24"/>
        </w:rPr>
      </w:pPr>
    </w:p>
    <w:p w14:paraId="4DC1F9AD"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szCs w:val="24"/>
        </w:rPr>
      </w:pPr>
      <w:r w:rsidRPr="0054046C">
        <w:rPr>
          <w:rFonts w:cs="Arial"/>
          <w:szCs w:val="24"/>
        </w:rPr>
        <w:t>Research demonstrating use of a wide range of relevant research sources will be evident. R</w:t>
      </w:r>
      <w:r w:rsidRPr="0054046C">
        <w:rPr>
          <w:szCs w:val="24"/>
        </w:rPr>
        <w:t>eferencing and English will be good.</w:t>
      </w:r>
      <w:r w:rsidRPr="0054046C">
        <w:rPr>
          <w:rFonts w:cs="Arial"/>
          <w:szCs w:val="24"/>
        </w:rPr>
        <w:t xml:space="preserve">  </w:t>
      </w:r>
    </w:p>
    <w:p w14:paraId="259444C1"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szCs w:val="24"/>
          <w:highlight w:val="yellow"/>
        </w:rPr>
      </w:pPr>
    </w:p>
    <w:p w14:paraId="441E70F6"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b/>
          <w:szCs w:val="24"/>
        </w:rPr>
      </w:pPr>
      <w:r w:rsidRPr="0054046C">
        <w:rPr>
          <w:rFonts w:cs="Arial"/>
          <w:b/>
          <w:szCs w:val="24"/>
        </w:rPr>
        <w:t>Pass (50%-59%)</w:t>
      </w:r>
    </w:p>
    <w:p w14:paraId="5EE066D4" w14:textId="77777777" w:rsidR="00D967C0" w:rsidRPr="0054046C" w:rsidRDefault="00D967C0" w:rsidP="00D967C0">
      <w:pPr>
        <w:pStyle w:val="ListParagraph"/>
        <w:tabs>
          <w:tab w:val="left" w:pos="-1272"/>
          <w:tab w:val="left" w:pos="-720"/>
          <w:tab w:val="left" w:pos="-567"/>
          <w:tab w:val="left" w:pos="-142"/>
        </w:tabs>
        <w:ind w:left="0" w:right="-451"/>
        <w:jc w:val="both"/>
        <w:rPr>
          <w:rFonts w:cs="Arial"/>
          <w:szCs w:val="24"/>
        </w:rPr>
      </w:pPr>
      <w:r w:rsidRPr="0054046C">
        <w:rPr>
          <w:rFonts w:cs="Arial"/>
          <w:szCs w:val="24"/>
        </w:rPr>
        <w:t>A critical analysis of the</w:t>
      </w:r>
      <w:r>
        <w:rPr>
          <w:rFonts w:cs="Arial"/>
          <w:szCs w:val="24"/>
        </w:rPr>
        <w:t xml:space="preserve"> </w:t>
      </w:r>
      <w:r w:rsidRPr="0054046C">
        <w:rPr>
          <w:rFonts w:cs="Arial"/>
          <w:szCs w:val="24"/>
        </w:rPr>
        <w:t>literature will be presented. Relationships between concepts will be clearly drawn out. A critical evaluation of strengths and weaknesses will be set out set out with theory linked to findings. Areas and strategies will be clearly summarised and justified.</w:t>
      </w:r>
    </w:p>
    <w:p w14:paraId="61D5CE92" w14:textId="77777777" w:rsidR="00D967C0" w:rsidRPr="0054046C" w:rsidRDefault="00D967C0" w:rsidP="00D967C0">
      <w:pPr>
        <w:tabs>
          <w:tab w:val="left" w:pos="-1272"/>
          <w:tab w:val="left" w:pos="-720"/>
          <w:tab w:val="left" w:pos="-567"/>
          <w:tab w:val="left" w:pos="-142"/>
        </w:tabs>
        <w:jc w:val="both"/>
        <w:rPr>
          <w:rFonts w:cs="Arial"/>
          <w:szCs w:val="24"/>
        </w:rPr>
      </w:pPr>
    </w:p>
    <w:p w14:paraId="6262A508"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szCs w:val="24"/>
        </w:rPr>
      </w:pPr>
      <w:r w:rsidRPr="0054046C">
        <w:rPr>
          <w:rFonts w:cs="Arial"/>
          <w:szCs w:val="24"/>
        </w:rPr>
        <w:t>Research demonstrating use of a range of relevant research sources will be evident. R</w:t>
      </w:r>
      <w:r w:rsidRPr="0054046C">
        <w:rPr>
          <w:szCs w:val="24"/>
        </w:rPr>
        <w:t>eferencing and English will be satisfactory.</w:t>
      </w:r>
      <w:r w:rsidRPr="0054046C">
        <w:rPr>
          <w:rFonts w:cs="Arial"/>
          <w:szCs w:val="24"/>
        </w:rPr>
        <w:t xml:space="preserve">  </w:t>
      </w:r>
    </w:p>
    <w:p w14:paraId="7D62169E" w14:textId="77777777" w:rsidR="00D967C0" w:rsidRPr="0054046C" w:rsidRDefault="00D967C0" w:rsidP="00D967C0">
      <w:pPr>
        <w:tabs>
          <w:tab w:val="left" w:pos="-1272"/>
          <w:tab w:val="left" w:pos="-567"/>
          <w:tab w:val="left" w:pos="720"/>
          <w:tab w:val="left" w:pos="1440"/>
          <w:tab w:val="left" w:pos="2430"/>
          <w:tab w:val="left" w:pos="2880"/>
          <w:tab w:val="left" w:pos="3600"/>
          <w:tab w:val="left" w:pos="4320"/>
          <w:tab w:val="left" w:pos="5040"/>
          <w:tab w:val="left" w:pos="5760"/>
          <w:tab w:val="left" w:pos="6480"/>
          <w:tab w:val="left" w:pos="6930"/>
          <w:tab w:val="left" w:pos="7920"/>
        </w:tabs>
        <w:jc w:val="both"/>
        <w:rPr>
          <w:rFonts w:cs="Arial"/>
          <w:b/>
          <w:szCs w:val="24"/>
        </w:rPr>
      </w:pPr>
    </w:p>
    <w:p w14:paraId="370AAF20" w14:textId="77777777" w:rsidR="00D967C0" w:rsidRPr="00E00E82" w:rsidRDefault="00D967C0" w:rsidP="00D967C0">
      <w:pPr>
        <w:pStyle w:val="BodyText2"/>
        <w:tabs>
          <w:tab w:val="left" w:pos="-1272"/>
          <w:tab w:val="left" w:pos="-567"/>
          <w:tab w:val="left" w:pos="720"/>
          <w:tab w:val="left" w:pos="1440"/>
          <w:tab w:val="left" w:pos="2430"/>
          <w:tab w:val="left" w:pos="2880"/>
          <w:tab w:val="left" w:pos="3600"/>
          <w:tab w:val="left" w:pos="4320"/>
          <w:tab w:val="left" w:pos="5760"/>
          <w:tab w:val="left" w:pos="6480"/>
          <w:tab w:val="left" w:pos="6930"/>
          <w:tab w:val="left" w:pos="7920"/>
        </w:tabs>
        <w:spacing w:line="276" w:lineRule="auto"/>
        <w:rPr>
          <w:rFonts w:cs="Arial"/>
          <w:szCs w:val="24"/>
        </w:rPr>
      </w:pPr>
      <w:r w:rsidRPr="0054046C">
        <w:rPr>
          <w:rFonts w:cs="Arial"/>
          <w:b/>
          <w:bCs/>
          <w:szCs w:val="24"/>
        </w:rPr>
        <w:t>Fail (Below 50%):</w:t>
      </w:r>
      <w:r w:rsidRPr="0054046C">
        <w:rPr>
          <w:rFonts w:cs="Arial"/>
          <w:szCs w:val="24"/>
        </w:rPr>
        <w:t xml:space="preserve"> Students who do not meet the requirements of the Pass criteria will not successfully co</w:t>
      </w:r>
      <w:r>
        <w:rPr>
          <w:rFonts w:cs="Arial"/>
          <w:szCs w:val="24"/>
        </w:rPr>
        <w:t>mplete the assessment activity.</w:t>
      </w:r>
    </w:p>
    <w:p w14:paraId="19D101A6" w14:textId="77777777" w:rsidR="00B3189B" w:rsidRPr="00611156" w:rsidRDefault="00B3189B" w:rsidP="005D3D06">
      <w:pPr>
        <w:rPr>
          <w:i/>
          <w:color w:val="C00000"/>
          <w:szCs w:val="24"/>
        </w:rPr>
        <w:sectPr w:rsidR="00B3189B" w:rsidRPr="00611156" w:rsidSect="001B480F">
          <w:headerReference w:type="default" r:id="rId15"/>
          <w:footerReference w:type="default" r:id="rId16"/>
          <w:pgSz w:w="11906" w:h="16838"/>
          <w:pgMar w:top="1134" w:right="991" w:bottom="1440" w:left="1440" w:header="708" w:footer="708" w:gutter="0"/>
          <w:pgNumType w:start="0"/>
          <w:cols w:space="708"/>
          <w:docGrid w:linePitch="360"/>
        </w:sectPr>
      </w:pPr>
    </w:p>
    <w:p w14:paraId="00946FF5" w14:textId="77777777" w:rsidR="00BF5639" w:rsidRDefault="00064FF5" w:rsidP="00F35FB0">
      <w:pPr>
        <w:pStyle w:val="Heading1"/>
        <w:rPr>
          <w:color w:val="0000FF"/>
          <w:szCs w:val="24"/>
        </w:rPr>
      </w:pPr>
      <w:bookmarkStart w:id="15" w:name="_Toc80860682"/>
      <w:r>
        <w:rPr>
          <w:rStyle w:val="Heading1Char"/>
        </w:rPr>
        <w:lastRenderedPageBreak/>
        <w:t xml:space="preserve">16. </w:t>
      </w:r>
      <w:r w:rsidR="00B3189B" w:rsidRPr="00611156">
        <w:t>General Assessment Guidelines for Written Assessments</w:t>
      </w:r>
      <w:r w:rsidR="00B3189B" w:rsidRPr="00611156">
        <w:rPr>
          <w:szCs w:val="24"/>
        </w:rPr>
        <w:t xml:space="preserve"> </w:t>
      </w:r>
      <w:r w:rsidR="00ED6A29">
        <w:rPr>
          <w:color w:val="0000FF"/>
          <w:szCs w:val="24"/>
        </w:rPr>
        <w:t>Level HE</w:t>
      </w:r>
      <w:r w:rsidR="00D967C0">
        <w:rPr>
          <w:color w:val="0000FF"/>
          <w:szCs w:val="24"/>
        </w:rPr>
        <w:t>7</w:t>
      </w:r>
      <w:bookmarkEnd w:id="15"/>
    </w:p>
    <w:tbl>
      <w:tblPr>
        <w:tblW w:w="15451" w:type="dxa"/>
        <w:tblInd w:w="-511" w:type="dxa"/>
        <w:tblCellMar>
          <w:left w:w="56" w:type="dxa"/>
          <w:right w:w="56" w:type="dxa"/>
        </w:tblCellMar>
        <w:tblLook w:val="0000" w:firstRow="0" w:lastRow="0" w:firstColumn="0" w:lastColumn="0" w:noHBand="0" w:noVBand="0"/>
      </w:tblPr>
      <w:tblGrid>
        <w:gridCol w:w="559"/>
        <w:gridCol w:w="570"/>
        <w:gridCol w:w="774"/>
        <w:gridCol w:w="1863"/>
        <w:gridCol w:w="2052"/>
        <w:gridCol w:w="2728"/>
        <w:gridCol w:w="1598"/>
        <w:gridCol w:w="1773"/>
        <w:gridCol w:w="1567"/>
        <w:gridCol w:w="1967"/>
      </w:tblGrid>
      <w:tr w:rsidR="00BF5639" w:rsidRPr="00611156" w14:paraId="7972EB57" w14:textId="77777777" w:rsidTr="009C4E47">
        <w:trPr>
          <w:cantSplit/>
        </w:trPr>
        <w:tc>
          <w:tcPr>
            <w:tcW w:w="559" w:type="dxa"/>
            <w:tcBorders>
              <w:top w:val="single" w:sz="6" w:space="0" w:color="auto"/>
              <w:left w:val="single" w:sz="6" w:space="0" w:color="auto"/>
              <w:bottom w:val="single" w:sz="6" w:space="0" w:color="auto"/>
            </w:tcBorders>
            <w:shd w:val="clear" w:color="auto" w:fill="DEEAF6"/>
          </w:tcPr>
          <w:p w14:paraId="5997BC34" w14:textId="77777777" w:rsidR="00BF5639" w:rsidRPr="00611156" w:rsidRDefault="00BF5639" w:rsidP="009C4E47">
            <w:pPr>
              <w:pStyle w:val="Heading1"/>
              <w:jc w:val="center"/>
              <w:rPr>
                <w:rFonts w:cs="Arial"/>
                <w:sz w:val="18"/>
                <w:szCs w:val="18"/>
              </w:rPr>
            </w:pPr>
          </w:p>
        </w:tc>
        <w:tc>
          <w:tcPr>
            <w:tcW w:w="559" w:type="dxa"/>
            <w:tcBorders>
              <w:top w:val="single" w:sz="6" w:space="0" w:color="auto"/>
              <w:left w:val="single" w:sz="6" w:space="0" w:color="auto"/>
              <w:bottom w:val="single" w:sz="6" w:space="0" w:color="auto"/>
            </w:tcBorders>
            <w:shd w:val="clear" w:color="auto" w:fill="DEEAF6"/>
          </w:tcPr>
          <w:p w14:paraId="2D1C0B8E" w14:textId="77777777" w:rsidR="00BF5639" w:rsidRPr="00611156" w:rsidRDefault="00BF5639" w:rsidP="009C4E47">
            <w:pPr>
              <w:pStyle w:val="Heading1"/>
              <w:jc w:val="center"/>
              <w:rPr>
                <w:rFonts w:cs="Arial"/>
                <w:sz w:val="18"/>
                <w:szCs w:val="18"/>
              </w:rPr>
            </w:pPr>
          </w:p>
        </w:tc>
        <w:tc>
          <w:tcPr>
            <w:tcW w:w="775" w:type="dxa"/>
            <w:tcBorders>
              <w:top w:val="single" w:sz="6" w:space="0" w:color="auto"/>
              <w:left w:val="single" w:sz="6" w:space="0" w:color="auto"/>
              <w:bottom w:val="single" w:sz="6" w:space="0" w:color="auto"/>
            </w:tcBorders>
            <w:shd w:val="clear" w:color="auto" w:fill="DEEAF6"/>
          </w:tcPr>
          <w:p w14:paraId="27F424C6" w14:textId="77777777" w:rsidR="00BF5639" w:rsidRPr="00611156" w:rsidRDefault="00BF5639" w:rsidP="009C4E47">
            <w:pPr>
              <w:tabs>
                <w:tab w:val="right" w:pos="1496"/>
              </w:tabs>
              <w:jc w:val="center"/>
              <w:rPr>
                <w:rFonts w:cs="Arial"/>
                <w:b/>
                <w:sz w:val="18"/>
                <w:szCs w:val="18"/>
                <w:lang w:val="en-US"/>
              </w:rPr>
            </w:pPr>
            <w:r w:rsidRPr="00611156">
              <w:rPr>
                <w:rFonts w:cs="Arial"/>
                <w:b/>
                <w:sz w:val="18"/>
                <w:szCs w:val="18"/>
                <w:lang w:val="en-US"/>
              </w:rPr>
              <w:t>%</w:t>
            </w:r>
          </w:p>
        </w:tc>
        <w:tc>
          <w:tcPr>
            <w:tcW w:w="1865" w:type="dxa"/>
            <w:tcBorders>
              <w:top w:val="single" w:sz="6" w:space="0" w:color="auto"/>
              <w:left w:val="single" w:sz="6" w:space="0" w:color="auto"/>
              <w:bottom w:val="single" w:sz="6" w:space="0" w:color="auto"/>
              <w:right w:val="single" w:sz="6" w:space="0" w:color="auto"/>
            </w:tcBorders>
            <w:shd w:val="clear" w:color="auto" w:fill="DEEAF6"/>
          </w:tcPr>
          <w:p w14:paraId="5C337FC4" w14:textId="77777777" w:rsidR="00BF5639" w:rsidRPr="00611156" w:rsidRDefault="00BF5639" w:rsidP="009C4E47">
            <w:pPr>
              <w:rPr>
                <w:b/>
                <w:sz w:val="18"/>
                <w:szCs w:val="18"/>
                <w:lang w:val="en-US"/>
              </w:rPr>
            </w:pPr>
            <w:r w:rsidRPr="00611156">
              <w:rPr>
                <w:b/>
                <w:sz w:val="18"/>
                <w:szCs w:val="18"/>
                <w:lang w:val="en-US"/>
              </w:rPr>
              <w:t>Relevance</w:t>
            </w:r>
          </w:p>
        </w:tc>
        <w:tc>
          <w:tcPr>
            <w:tcW w:w="2054" w:type="dxa"/>
            <w:tcBorders>
              <w:top w:val="single" w:sz="6" w:space="0" w:color="auto"/>
              <w:left w:val="single" w:sz="6" w:space="0" w:color="auto"/>
              <w:bottom w:val="single" w:sz="6" w:space="0" w:color="auto"/>
              <w:right w:val="single" w:sz="6" w:space="0" w:color="auto"/>
            </w:tcBorders>
            <w:shd w:val="clear" w:color="auto" w:fill="DEEAF6"/>
          </w:tcPr>
          <w:p w14:paraId="3EB9791D" w14:textId="77777777" w:rsidR="00BF5639" w:rsidRPr="00611156" w:rsidRDefault="00BF5639" w:rsidP="009C4E47">
            <w:pPr>
              <w:rPr>
                <w:b/>
                <w:sz w:val="18"/>
                <w:szCs w:val="18"/>
              </w:rPr>
            </w:pPr>
            <w:r w:rsidRPr="00611156">
              <w:rPr>
                <w:b/>
                <w:sz w:val="18"/>
                <w:szCs w:val="18"/>
              </w:rPr>
              <w:t>Knowledge</w:t>
            </w:r>
          </w:p>
        </w:tc>
        <w:tc>
          <w:tcPr>
            <w:tcW w:w="2730" w:type="dxa"/>
            <w:tcBorders>
              <w:top w:val="single" w:sz="6" w:space="0" w:color="auto"/>
              <w:left w:val="single" w:sz="6" w:space="0" w:color="auto"/>
              <w:bottom w:val="single" w:sz="6" w:space="0" w:color="auto"/>
              <w:right w:val="single" w:sz="6" w:space="0" w:color="auto"/>
            </w:tcBorders>
            <w:shd w:val="clear" w:color="auto" w:fill="DEEAF6"/>
          </w:tcPr>
          <w:p w14:paraId="6C68317D" w14:textId="77777777" w:rsidR="00BF5639" w:rsidRPr="00611156" w:rsidRDefault="00BF5639" w:rsidP="009C4E47">
            <w:pPr>
              <w:rPr>
                <w:b/>
                <w:sz w:val="18"/>
                <w:szCs w:val="18"/>
                <w:lang w:val="en-US"/>
              </w:rPr>
            </w:pPr>
            <w:r w:rsidRPr="00611156">
              <w:rPr>
                <w:b/>
                <w:sz w:val="18"/>
                <w:szCs w:val="18"/>
                <w:lang w:val="en-US"/>
              </w:rPr>
              <w:t>Argument/Analysis</w:t>
            </w:r>
          </w:p>
        </w:tc>
        <w:tc>
          <w:tcPr>
            <w:tcW w:w="1599" w:type="dxa"/>
            <w:tcBorders>
              <w:top w:val="single" w:sz="6" w:space="0" w:color="auto"/>
              <w:left w:val="single" w:sz="6" w:space="0" w:color="auto"/>
              <w:bottom w:val="single" w:sz="6" w:space="0" w:color="auto"/>
              <w:right w:val="single" w:sz="6" w:space="0" w:color="auto"/>
            </w:tcBorders>
            <w:shd w:val="clear" w:color="auto" w:fill="DEEAF6"/>
          </w:tcPr>
          <w:p w14:paraId="743F6E16" w14:textId="77777777" w:rsidR="00BF5639" w:rsidRPr="00611156" w:rsidRDefault="00BF5639" w:rsidP="009C4E47">
            <w:pPr>
              <w:rPr>
                <w:b/>
                <w:sz w:val="18"/>
                <w:szCs w:val="18"/>
                <w:lang w:val="en-US"/>
              </w:rPr>
            </w:pPr>
            <w:r w:rsidRPr="00611156">
              <w:rPr>
                <w:b/>
                <w:sz w:val="18"/>
                <w:szCs w:val="18"/>
                <w:lang w:val="en-US"/>
              </w:rPr>
              <w:t>Structure</w:t>
            </w:r>
          </w:p>
        </w:tc>
        <w:tc>
          <w:tcPr>
            <w:tcW w:w="1774" w:type="dxa"/>
            <w:tcBorders>
              <w:top w:val="single" w:sz="6" w:space="0" w:color="auto"/>
              <w:left w:val="single" w:sz="6" w:space="0" w:color="auto"/>
              <w:bottom w:val="single" w:sz="6" w:space="0" w:color="auto"/>
              <w:right w:val="single" w:sz="6" w:space="0" w:color="auto"/>
            </w:tcBorders>
            <w:shd w:val="clear" w:color="auto" w:fill="DEEAF6"/>
          </w:tcPr>
          <w:p w14:paraId="406F2E90" w14:textId="77777777" w:rsidR="00BF5639" w:rsidRPr="00611156" w:rsidRDefault="00BF5639" w:rsidP="009C4E47">
            <w:pPr>
              <w:rPr>
                <w:b/>
                <w:sz w:val="18"/>
                <w:szCs w:val="18"/>
                <w:lang w:val="en-US"/>
              </w:rPr>
            </w:pPr>
            <w:r w:rsidRPr="00611156">
              <w:rPr>
                <w:b/>
                <w:sz w:val="18"/>
                <w:szCs w:val="18"/>
                <w:lang w:val="en-US"/>
              </w:rPr>
              <w:t>Presentation</w:t>
            </w:r>
          </w:p>
        </w:tc>
        <w:tc>
          <w:tcPr>
            <w:tcW w:w="1568" w:type="dxa"/>
            <w:tcBorders>
              <w:top w:val="single" w:sz="6" w:space="0" w:color="auto"/>
              <w:left w:val="single" w:sz="6" w:space="0" w:color="auto"/>
              <w:bottom w:val="single" w:sz="6" w:space="0" w:color="auto"/>
              <w:right w:val="single" w:sz="6" w:space="0" w:color="auto"/>
            </w:tcBorders>
            <w:shd w:val="clear" w:color="auto" w:fill="DEEAF6"/>
          </w:tcPr>
          <w:p w14:paraId="045A2BCC" w14:textId="77777777" w:rsidR="00BF5639" w:rsidRPr="00611156" w:rsidRDefault="00BF5639" w:rsidP="009C4E47">
            <w:pPr>
              <w:rPr>
                <w:b/>
                <w:sz w:val="18"/>
                <w:szCs w:val="18"/>
                <w:lang w:val="en-US"/>
              </w:rPr>
            </w:pPr>
            <w:r w:rsidRPr="00611156">
              <w:rPr>
                <w:b/>
                <w:sz w:val="18"/>
                <w:szCs w:val="18"/>
                <w:lang w:val="en-US"/>
              </w:rPr>
              <w:t>Written English</w:t>
            </w:r>
          </w:p>
        </w:tc>
        <w:tc>
          <w:tcPr>
            <w:tcW w:w="1968" w:type="dxa"/>
            <w:tcBorders>
              <w:top w:val="single" w:sz="6" w:space="0" w:color="auto"/>
              <w:left w:val="single" w:sz="6" w:space="0" w:color="auto"/>
              <w:bottom w:val="single" w:sz="6" w:space="0" w:color="auto"/>
              <w:right w:val="single" w:sz="6" w:space="0" w:color="auto"/>
            </w:tcBorders>
            <w:shd w:val="clear" w:color="auto" w:fill="DEEAF6"/>
          </w:tcPr>
          <w:p w14:paraId="124EF0A7" w14:textId="77777777" w:rsidR="00BF5639" w:rsidRPr="00611156" w:rsidRDefault="00BF5639" w:rsidP="009C4E47">
            <w:pPr>
              <w:rPr>
                <w:b/>
                <w:sz w:val="18"/>
                <w:szCs w:val="18"/>
                <w:lang w:val="en-US"/>
              </w:rPr>
            </w:pPr>
            <w:r w:rsidRPr="00611156">
              <w:rPr>
                <w:b/>
                <w:sz w:val="18"/>
                <w:szCs w:val="18"/>
                <w:lang w:val="en-US"/>
              </w:rPr>
              <w:t>Research/Referencing</w:t>
            </w:r>
          </w:p>
        </w:tc>
      </w:tr>
      <w:tr w:rsidR="00BF5639" w:rsidRPr="00611156" w14:paraId="091E6533" w14:textId="77777777" w:rsidTr="009C4E47">
        <w:trPr>
          <w:cantSplit/>
          <w:trHeight w:val="1673"/>
        </w:trPr>
        <w:tc>
          <w:tcPr>
            <w:tcW w:w="559" w:type="dxa"/>
            <w:vMerge w:val="restart"/>
            <w:tcBorders>
              <w:left w:val="single" w:sz="6" w:space="0" w:color="auto"/>
              <w:right w:val="single" w:sz="6" w:space="0" w:color="auto"/>
            </w:tcBorders>
            <w:shd w:val="clear" w:color="auto" w:fill="DEEAF6"/>
            <w:textDirection w:val="btLr"/>
          </w:tcPr>
          <w:p w14:paraId="48BB5D0B" w14:textId="77777777" w:rsidR="00BF5639" w:rsidRPr="00611156" w:rsidRDefault="00BF5639" w:rsidP="009C4E47">
            <w:pPr>
              <w:tabs>
                <w:tab w:val="right" w:pos="1496"/>
              </w:tabs>
              <w:ind w:left="113" w:right="113"/>
              <w:jc w:val="center"/>
              <w:rPr>
                <w:rFonts w:cs="Arial"/>
                <w:b/>
                <w:sz w:val="18"/>
                <w:szCs w:val="18"/>
                <w:lang w:val="en-US"/>
              </w:rPr>
            </w:pPr>
            <w:r w:rsidRPr="00611156">
              <w:rPr>
                <w:rFonts w:cs="Arial"/>
                <w:b/>
                <w:sz w:val="18"/>
                <w:szCs w:val="18"/>
                <w:lang w:val="en-US"/>
              </w:rPr>
              <w:t>DISTINCTION</w:t>
            </w:r>
          </w:p>
        </w:tc>
        <w:tc>
          <w:tcPr>
            <w:tcW w:w="559" w:type="dxa"/>
            <w:tcBorders>
              <w:top w:val="nil"/>
              <w:left w:val="single" w:sz="6" w:space="0" w:color="auto"/>
              <w:bottom w:val="single" w:sz="6" w:space="0" w:color="auto"/>
              <w:right w:val="single" w:sz="6" w:space="0" w:color="auto"/>
            </w:tcBorders>
            <w:shd w:val="clear" w:color="auto" w:fill="DEEAF6"/>
            <w:textDirection w:val="btLr"/>
          </w:tcPr>
          <w:p w14:paraId="56ED5353" w14:textId="77777777" w:rsidR="00BF5639" w:rsidRPr="00611156" w:rsidRDefault="00BF5639" w:rsidP="009C4E47">
            <w:pPr>
              <w:tabs>
                <w:tab w:val="right" w:pos="1496"/>
              </w:tabs>
              <w:ind w:left="113" w:right="113"/>
              <w:jc w:val="center"/>
              <w:rPr>
                <w:rFonts w:cs="Arial"/>
                <w:sz w:val="18"/>
                <w:szCs w:val="18"/>
                <w:lang w:val="en-US"/>
              </w:rPr>
            </w:pPr>
            <w:r w:rsidRPr="00611156">
              <w:rPr>
                <w:rFonts w:cs="Arial"/>
                <w:sz w:val="18"/>
                <w:szCs w:val="18"/>
                <w:lang w:val="en-US"/>
              </w:rPr>
              <w:br/>
              <w:t>Exceptional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14:paraId="69A2794E" w14:textId="77777777" w:rsidR="00BF5639" w:rsidRPr="00611156" w:rsidRDefault="00BF5639" w:rsidP="009C4E47">
            <w:pPr>
              <w:tabs>
                <w:tab w:val="right" w:pos="1496"/>
              </w:tabs>
              <w:jc w:val="center"/>
              <w:rPr>
                <w:rFonts w:cs="Arial"/>
                <w:sz w:val="18"/>
                <w:szCs w:val="18"/>
                <w:lang w:val="en-US"/>
              </w:rPr>
            </w:pPr>
            <w:r w:rsidRPr="00611156">
              <w:rPr>
                <w:rFonts w:cs="Arial"/>
                <w:sz w:val="18"/>
                <w:szCs w:val="18"/>
                <w:lang w:val="en-US"/>
              </w:rPr>
              <w:t>85-100%</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1914A398"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Directly relevant to title/brief.</w:t>
            </w:r>
          </w:p>
          <w:p w14:paraId="47D4B42B" w14:textId="77777777" w:rsidR="00BF5639" w:rsidRPr="00611156" w:rsidRDefault="00BF5639" w:rsidP="009C4E47">
            <w:pPr>
              <w:rPr>
                <w:rFonts w:cs="Arial"/>
                <w:sz w:val="16"/>
                <w:szCs w:val="16"/>
              </w:rPr>
            </w:pPr>
            <w:r w:rsidRPr="00611156">
              <w:rPr>
                <w:rFonts w:cs="Arial"/>
                <w:sz w:val="16"/>
                <w:szCs w:val="16"/>
                <w:lang w:val="en-US"/>
              </w:rPr>
              <w:t xml:space="preserve">Expertly addresses the </w:t>
            </w:r>
            <w:r w:rsidRPr="00611156">
              <w:rPr>
                <w:rFonts w:cs="Arial"/>
                <w:sz w:val="16"/>
                <w:szCs w:val="16"/>
              </w:rPr>
              <w:t>assumptions of the title and/or the requirements of the brief.</w:t>
            </w:r>
          </w:p>
          <w:p w14:paraId="4610A711" w14:textId="77777777" w:rsidR="00BF5639" w:rsidRPr="00611156" w:rsidRDefault="00BF5639" w:rsidP="009C4E47">
            <w:pPr>
              <w:tabs>
                <w:tab w:val="left" w:pos="5"/>
              </w:tabs>
              <w:rPr>
                <w:rFonts w:cs="Arial"/>
                <w:sz w:val="16"/>
                <w:szCs w:val="16"/>
                <w:lang w:val="en-US"/>
              </w:rPr>
            </w:pP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07E6220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an exceptional knowledge of theory and practice for this level.</w:t>
            </w:r>
          </w:p>
          <w:p w14:paraId="22B41AC5"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Insightfully interprets appropriate concepts and theoretical models. </w:t>
            </w:r>
          </w:p>
          <w:p w14:paraId="7273C231"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Demonstrates originality in conceptual understanding.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5DEDCEB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Presents an exceptional critique of key research material resulting in clear, </w:t>
            </w:r>
            <w:proofErr w:type="gramStart"/>
            <w:r w:rsidRPr="00611156">
              <w:rPr>
                <w:rFonts w:cs="Arial"/>
                <w:sz w:val="16"/>
                <w:szCs w:val="16"/>
                <w:lang w:val="en-US"/>
              </w:rPr>
              <w:t>original</w:t>
            </w:r>
            <w:proofErr w:type="gramEnd"/>
            <w:r w:rsidRPr="00611156">
              <w:rPr>
                <w:rFonts w:cs="Arial"/>
                <w:sz w:val="16"/>
                <w:szCs w:val="16"/>
                <w:lang w:val="en-US"/>
              </w:rPr>
              <w:t xml:space="preserve"> and illuminating conclusions.</w:t>
            </w:r>
          </w:p>
          <w:p w14:paraId="071FC7CE"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Demonstrates distinctive, </w:t>
            </w:r>
            <w:proofErr w:type="gramStart"/>
            <w:r w:rsidRPr="00611156">
              <w:rPr>
                <w:rFonts w:cs="Arial"/>
                <w:sz w:val="16"/>
                <w:szCs w:val="16"/>
                <w:lang w:val="en-US"/>
              </w:rPr>
              <w:t>insightful</w:t>
            </w:r>
            <w:proofErr w:type="gramEnd"/>
            <w:r w:rsidRPr="00611156">
              <w:rPr>
                <w:rFonts w:cs="Arial"/>
                <w:sz w:val="16"/>
                <w:szCs w:val="16"/>
                <w:lang w:val="en-US"/>
              </w:rPr>
              <w:t xml:space="preserve"> and creative solutions to complex problems.</w:t>
            </w:r>
          </w:p>
          <w:p w14:paraId="6940D95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Produces exceptional work that </w:t>
            </w:r>
            <w:proofErr w:type="gramStart"/>
            <w:r w:rsidRPr="00611156">
              <w:rPr>
                <w:rFonts w:cs="Arial"/>
                <w:sz w:val="16"/>
                <w:szCs w:val="16"/>
                <w:lang w:val="en-US"/>
              </w:rPr>
              <w:t>makes a contribution</w:t>
            </w:r>
            <w:proofErr w:type="gramEnd"/>
            <w:r w:rsidRPr="00611156">
              <w:rPr>
                <w:rFonts w:cs="Arial"/>
                <w:sz w:val="16"/>
                <w:szCs w:val="16"/>
                <w:lang w:val="en-US"/>
              </w:rPr>
              <w:t xml:space="preserve">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77DEBE96"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Coherently articulated and logically structured.</w:t>
            </w:r>
          </w:p>
          <w:p w14:paraId="3742747B" w14:textId="77777777" w:rsidR="00BF5639" w:rsidRPr="00611156" w:rsidRDefault="00BF5639" w:rsidP="009C4E47">
            <w:pPr>
              <w:tabs>
                <w:tab w:val="left" w:pos="5"/>
              </w:tabs>
              <w:rPr>
                <w:rFonts w:cs="Arial"/>
                <w:sz w:val="16"/>
                <w:szCs w:val="16"/>
                <w:lang w:val="en-US"/>
              </w:rPr>
            </w:pPr>
          </w:p>
          <w:p w14:paraId="0B7B736B"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An appropriate format is used.  </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1A079675"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Exceptional presentational style &amp; layout, appropriate to the type of assignment.</w:t>
            </w:r>
          </w:p>
          <w:p w14:paraId="3023BE0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Effective inclusion of figures, tables, plates (FTP).</w:t>
            </w:r>
          </w:p>
          <w:p w14:paraId="663DDCDF"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 </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6E4F380B"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Exceptionally well written</w:t>
            </w:r>
            <w:r w:rsidRPr="00611156">
              <w:rPr>
                <w:rFonts w:cs="Arial"/>
                <w:sz w:val="16"/>
                <w:szCs w:val="16"/>
                <w:lang w:val="en-US"/>
              </w:rPr>
              <w:br/>
              <w:t xml:space="preserve">answer with standard spelling and grammar. </w:t>
            </w:r>
          </w:p>
          <w:p w14:paraId="7025E07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Style is clear, </w:t>
            </w:r>
            <w:proofErr w:type="gramStart"/>
            <w:r w:rsidRPr="00611156">
              <w:rPr>
                <w:rFonts w:cs="Arial"/>
                <w:sz w:val="16"/>
                <w:szCs w:val="16"/>
                <w:lang w:val="en-US"/>
              </w:rPr>
              <w:t>resourceful</w:t>
            </w:r>
            <w:proofErr w:type="gramEnd"/>
            <w:r w:rsidRPr="00611156">
              <w:rPr>
                <w:rFonts w:cs="Arial"/>
                <w:sz w:val="16"/>
                <w:szCs w:val="16"/>
                <w:lang w:val="en-US"/>
              </w:rPr>
              <w:t xml:space="preserve"> and academic.</w:t>
            </w:r>
          </w:p>
          <w:p w14:paraId="78208FB0" w14:textId="77777777" w:rsidR="00BF5639" w:rsidRPr="00611156" w:rsidRDefault="00BF5639" w:rsidP="009C4E47">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14355325" w14:textId="77777777" w:rsidR="00BF5639" w:rsidRPr="00611156" w:rsidRDefault="00BF5639" w:rsidP="009C4E47">
            <w:pPr>
              <w:rPr>
                <w:rFonts w:cs="Arial"/>
                <w:sz w:val="16"/>
                <w:szCs w:val="16"/>
              </w:rPr>
            </w:pPr>
            <w:r w:rsidRPr="00611156">
              <w:rPr>
                <w:rFonts w:cs="Arial"/>
                <w:sz w:val="16"/>
                <w:szCs w:val="16"/>
              </w:rPr>
              <w:t xml:space="preserve">Sources accurately cited in the text. </w:t>
            </w:r>
          </w:p>
          <w:p w14:paraId="5CC35DD3" w14:textId="77777777" w:rsidR="00BF5639" w:rsidRPr="00611156" w:rsidRDefault="00BF5639" w:rsidP="009C4E47">
            <w:pPr>
              <w:rPr>
                <w:rFonts w:cs="Arial"/>
                <w:sz w:val="16"/>
                <w:szCs w:val="16"/>
              </w:rPr>
            </w:pPr>
          </w:p>
          <w:p w14:paraId="4DF34802" w14:textId="77777777" w:rsidR="00BF5639" w:rsidRPr="00611156" w:rsidRDefault="00BF5639" w:rsidP="009C4E47">
            <w:pPr>
              <w:rPr>
                <w:rFonts w:cs="Arial"/>
                <w:sz w:val="16"/>
                <w:szCs w:val="16"/>
              </w:rPr>
            </w:pPr>
            <w:r w:rsidRPr="00611156">
              <w:rPr>
                <w:rFonts w:cs="Arial"/>
                <w:sz w:val="16"/>
                <w:szCs w:val="16"/>
              </w:rPr>
              <w:t>An extensive range of contemporary and relevant references cited in the reference list in the correct style.</w:t>
            </w:r>
          </w:p>
        </w:tc>
      </w:tr>
      <w:tr w:rsidR="00BF5639" w:rsidRPr="00611156" w14:paraId="021DD6CB" w14:textId="77777777" w:rsidTr="009C4E47">
        <w:trPr>
          <w:cantSplit/>
          <w:trHeight w:val="2255"/>
        </w:trPr>
        <w:tc>
          <w:tcPr>
            <w:tcW w:w="559" w:type="dxa"/>
            <w:vMerge/>
            <w:tcBorders>
              <w:left w:val="single" w:sz="6" w:space="0" w:color="auto"/>
              <w:bottom w:val="single" w:sz="4" w:space="0" w:color="auto"/>
              <w:right w:val="single" w:sz="6" w:space="0" w:color="auto"/>
            </w:tcBorders>
            <w:shd w:val="clear" w:color="auto" w:fill="DEEAF6"/>
            <w:textDirection w:val="btLr"/>
          </w:tcPr>
          <w:p w14:paraId="6E1CFB4A" w14:textId="77777777" w:rsidR="00BF5639" w:rsidRPr="00611156" w:rsidRDefault="00BF5639" w:rsidP="009C4E47">
            <w:pPr>
              <w:tabs>
                <w:tab w:val="right" w:pos="1496"/>
              </w:tabs>
              <w:ind w:left="113" w:right="113"/>
              <w:jc w:val="center"/>
              <w:rPr>
                <w:rFonts w:cs="Arial"/>
                <w:b/>
                <w:sz w:val="18"/>
                <w:szCs w:val="18"/>
                <w:lang w:val="en-US"/>
              </w:rPr>
            </w:pPr>
          </w:p>
        </w:tc>
        <w:tc>
          <w:tcPr>
            <w:tcW w:w="559" w:type="dxa"/>
            <w:tcBorders>
              <w:top w:val="nil"/>
              <w:left w:val="single" w:sz="6" w:space="0" w:color="auto"/>
              <w:bottom w:val="single" w:sz="6" w:space="0" w:color="auto"/>
              <w:right w:val="single" w:sz="6" w:space="0" w:color="auto"/>
            </w:tcBorders>
            <w:shd w:val="clear" w:color="auto" w:fill="DEEAF6"/>
            <w:textDirection w:val="btLr"/>
          </w:tcPr>
          <w:p w14:paraId="68E134B3" w14:textId="77777777" w:rsidR="00BF5639" w:rsidRPr="00611156" w:rsidRDefault="00BF5639" w:rsidP="009C4E47">
            <w:pPr>
              <w:tabs>
                <w:tab w:val="right" w:pos="1496"/>
              </w:tabs>
              <w:ind w:left="113" w:right="113"/>
              <w:jc w:val="center"/>
              <w:rPr>
                <w:rFonts w:cs="Arial"/>
                <w:sz w:val="18"/>
                <w:szCs w:val="18"/>
                <w:lang w:val="en-US"/>
              </w:rPr>
            </w:pPr>
            <w:r w:rsidRPr="00611156">
              <w:rPr>
                <w:rFonts w:cs="Arial"/>
                <w:sz w:val="18"/>
                <w:szCs w:val="18"/>
                <w:lang w:val="en-US"/>
              </w:rPr>
              <w:t>Excellent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14:paraId="22AFA9BF" w14:textId="77777777" w:rsidR="00BF5639" w:rsidRPr="00611156" w:rsidRDefault="00BF5639" w:rsidP="009C4E47">
            <w:pPr>
              <w:tabs>
                <w:tab w:val="right" w:pos="1496"/>
              </w:tabs>
              <w:jc w:val="center"/>
              <w:rPr>
                <w:rFonts w:cs="Arial"/>
                <w:sz w:val="18"/>
                <w:szCs w:val="18"/>
                <w:lang w:val="en-US"/>
              </w:rPr>
            </w:pPr>
            <w:r w:rsidRPr="00611156">
              <w:rPr>
                <w:rFonts w:cs="Arial"/>
                <w:sz w:val="18"/>
                <w:szCs w:val="18"/>
                <w:lang w:val="en-US"/>
              </w:rPr>
              <w:t>70-84%</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480FBB6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Directly relevant to title/brief.</w:t>
            </w:r>
          </w:p>
          <w:p w14:paraId="1E9484E2" w14:textId="77777777" w:rsidR="00BF5639" w:rsidRPr="00611156" w:rsidRDefault="00BF5639" w:rsidP="009C4E47">
            <w:pPr>
              <w:tabs>
                <w:tab w:val="left" w:pos="5"/>
              </w:tabs>
              <w:rPr>
                <w:rFonts w:cs="Arial"/>
                <w:sz w:val="16"/>
                <w:szCs w:val="16"/>
                <w:lang w:val="en-US"/>
              </w:rPr>
            </w:pPr>
          </w:p>
          <w:p w14:paraId="42BA8341" w14:textId="77777777" w:rsidR="00BF5639" w:rsidRPr="00611156" w:rsidRDefault="00BF5639" w:rsidP="009C4E47">
            <w:pPr>
              <w:rPr>
                <w:rFonts w:cs="Arial"/>
                <w:sz w:val="16"/>
                <w:szCs w:val="16"/>
              </w:rPr>
            </w:pPr>
            <w:r w:rsidRPr="00611156">
              <w:rPr>
                <w:rFonts w:cs="Arial"/>
                <w:sz w:val="16"/>
                <w:szCs w:val="16"/>
                <w:lang w:val="en-US"/>
              </w:rPr>
              <w:t xml:space="preserve">Expertly addresses the </w:t>
            </w:r>
            <w:r w:rsidRPr="00611156">
              <w:rPr>
                <w:rFonts w:cs="Arial"/>
                <w:sz w:val="16"/>
                <w:szCs w:val="16"/>
              </w:rPr>
              <w:t>assumptions of the title and/or the requirements of the brief.</w:t>
            </w:r>
          </w:p>
          <w:p w14:paraId="084A347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21CADF78"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an excellent knowledge of theory and practice for this level.</w:t>
            </w:r>
          </w:p>
          <w:p w14:paraId="7EEBC13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Expertly interprets appropriate concepts and theoretical models. </w:t>
            </w:r>
          </w:p>
          <w:p w14:paraId="355FD41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Demonstrates originality in conceptual understanding.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385834EC"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Presents an excellent critique of key research material resulting in clear, </w:t>
            </w:r>
            <w:proofErr w:type="gramStart"/>
            <w:r w:rsidRPr="00611156">
              <w:rPr>
                <w:rFonts w:cs="Arial"/>
                <w:sz w:val="16"/>
                <w:szCs w:val="16"/>
                <w:lang w:val="en-US"/>
              </w:rPr>
              <w:t>original</w:t>
            </w:r>
            <w:proofErr w:type="gramEnd"/>
            <w:r w:rsidRPr="00611156">
              <w:rPr>
                <w:rFonts w:cs="Arial"/>
                <w:sz w:val="16"/>
                <w:szCs w:val="16"/>
                <w:lang w:val="en-US"/>
              </w:rPr>
              <w:t xml:space="preserve"> and illuminating conclusions.</w:t>
            </w:r>
          </w:p>
          <w:p w14:paraId="2AF30EE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insightful and creative thinking solutions to complex problems.</w:t>
            </w:r>
          </w:p>
          <w:p w14:paraId="498FDDEE"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Produces excellent work that </w:t>
            </w:r>
            <w:proofErr w:type="gramStart"/>
            <w:r w:rsidRPr="00611156">
              <w:rPr>
                <w:rFonts w:cs="Arial"/>
                <w:sz w:val="16"/>
                <w:szCs w:val="16"/>
                <w:lang w:val="en-US"/>
              </w:rPr>
              <w:t>makes a contribution</w:t>
            </w:r>
            <w:proofErr w:type="gramEnd"/>
            <w:r w:rsidRPr="00611156">
              <w:rPr>
                <w:rFonts w:cs="Arial"/>
                <w:sz w:val="16"/>
                <w:szCs w:val="16"/>
                <w:lang w:val="en-US"/>
              </w:rPr>
              <w:t xml:space="preserve">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2F41D2C5"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Coherently articulated and logically structured.</w:t>
            </w:r>
          </w:p>
          <w:p w14:paraId="0B3FAB35" w14:textId="77777777" w:rsidR="00BF5639" w:rsidRPr="00611156" w:rsidRDefault="00BF5639" w:rsidP="009C4E47">
            <w:pPr>
              <w:tabs>
                <w:tab w:val="left" w:pos="5"/>
              </w:tabs>
              <w:rPr>
                <w:rFonts w:cs="Arial"/>
                <w:sz w:val="16"/>
                <w:szCs w:val="16"/>
                <w:lang w:val="en-US"/>
              </w:rPr>
            </w:pPr>
          </w:p>
          <w:p w14:paraId="2497C95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An appropriate format is used.  </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E1444E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Excellent presentational style &amp; layout, appropriate to the type of assignment.</w:t>
            </w:r>
          </w:p>
          <w:p w14:paraId="1AA44F8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Effective inclusion of figures, tables, plates (FTP).</w:t>
            </w:r>
          </w:p>
          <w:p w14:paraId="2C8AA576"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 </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5DFA700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Excellently written</w:t>
            </w:r>
            <w:r w:rsidRPr="00611156">
              <w:rPr>
                <w:rFonts w:cs="Arial"/>
                <w:sz w:val="16"/>
                <w:szCs w:val="16"/>
                <w:lang w:val="en-US"/>
              </w:rPr>
              <w:br/>
              <w:t xml:space="preserve">answer with standard spelling and grammar. </w:t>
            </w:r>
          </w:p>
          <w:p w14:paraId="6BA9171B"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Style is clear, </w:t>
            </w:r>
            <w:proofErr w:type="gramStart"/>
            <w:r w:rsidRPr="00611156">
              <w:rPr>
                <w:rFonts w:cs="Arial"/>
                <w:sz w:val="16"/>
                <w:szCs w:val="16"/>
                <w:lang w:val="en-US"/>
              </w:rPr>
              <w:t>resourceful</w:t>
            </w:r>
            <w:proofErr w:type="gramEnd"/>
            <w:r w:rsidRPr="00611156">
              <w:rPr>
                <w:rFonts w:cs="Arial"/>
                <w:sz w:val="16"/>
                <w:szCs w:val="16"/>
                <w:lang w:val="en-US"/>
              </w:rPr>
              <w:t xml:space="preserve"> and academic.</w:t>
            </w:r>
          </w:p>
          <w:p w14:paraId="50E86117" w14:textId="77777777" w:rsidR="00BF5639" w:rsidRPr="00611156" w:rsidRDefault="00BF5639" w:rsidP="009C4E47">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7DE199FA" w14:textId="77777777" w:rsidR="00BF5639" w:rsidRPr="00611156" w:rsidRDefault="00BF5639" w:rsidP="009C4E47">
            <w:pPr>
              <w:rPr>
                <w:rFonts w:cs="Arial"/>
                <w:sz w:val="16"/>
                <w:szCs w:val="16"/>
              </w:rPr>
            </w:pPr>
            <w:r w:rsidRPr="00611156">
              <w:rPr>
                <w:rFonts w:cs="Arial"/>
                <w:sz w:val="16"/>
                <w:szCs w:val="16"/>
              </w:rPr>
              <w:t xml:space="preserve">Sources accurately cited in the text. </w:t>
            </w:r>
          </w:p>
          <w:p w14:paraId="52DCF7DE" w14:textId="77777777" w:rsidR="00BF5639" w:rsidRPr="00611156" w:rsidRDefault="00BF5639" w:rsidP="009C4E47">
            <w:pPr>
              <w:rPr>
                <w:rFonts w:cs="Arial"/>
                <w:sz w:val="16"/>
                <w:szCs w:val="16"/>
              </w:rPr>
            </w:pPr>
            <w:r w:rsidRPr="00611156">
              <w:rPr>
                <w:rFonts w:cs="Arial"/>
                <w:sz w:val="16"/>
                <w:szCs w:val="16"/>
              </w:rPr>
              <w:t>A wide range of contemporary and releva</w:t>
            </w:r>
            <w:r w:rsidRPr="00611156">
              <w:rPr>
                <w:rFonts w:cs="Arial"/>
                <w:sz w:val="16"/>
                <w:szCs w:val="16"/>
                <w:shd w:val="clear" w:color="auto" w:fill="DEEAF6"/>
              </w:rPr>
              <w:t>n</w:t>
            </w:r>
            <w:r w:rsidRPr="00611156">
              <w:rPr>
                <w:rFonts w:cs="Arial"/>
                <w:sz w:val="16"/>
                <w:szCs w:val="16"/>
              </w:rPr>
              <w:t>t references cited in the reference list in the correct style.</w:t>
            </w:r>
          </w:p>
        </w:tc>
      </w:tr>
      <w:tr w:rsidR="00BF5639" w:rsidRPr="00611156" w14:paraId="09634CBA" w14:textId="77777777" w:rsidTr="009C4E47">
        <w:trPr>
          <w:cantSplit/>
          <w:trHeight w:val="1392"/>
        </w:trPr>
        <w:tc>
          <w:tcPr>
            <w:tcW w:w="559" w:type="dxa"/>
            <w:tcBorders>
              <w:top w:val="single" w:sz="4" w:space="0" w:color="auto"/>
              <w:left w:val="single" w:sz="4" w:space="0" w:color="auto"/>
              <w:bottom w:val="single" w:sz="4" w:space="0" w:color="auto"/>
              <w:right w:val="single" w:sz="4" w:space="0" w:color="auto"/>
            </w:tcBorders>
            <w:shd w:val="clear" w:color="auto" w:fill="DEEAF6"/>
            <w:textDirection w:val="btLr"/>
          </w:tcPr>
          <w:p w14:paraId="4DC5E6BD" w14:textId="77777777" w:rsidR="00BF5639" w:rsidRPr="00611156" w:rsidRDefault="00BF5639" w:rsidP="009C4E47">
            <w:pPr>
              <w:tabs>
                <w:tab w:val="left" w:pos="5"/>
              </w:tabs>
              <w:ind w:left="113" w:right="113"/>
              <w:jc w:val="center"/>
              <w:rPr>
                <w:rFonts w:cs="Arial"/>
                <w:b/>
                <w:sz w:val="18"/>
                <w:szCs w:val="18"/>
                <w:lang w:val="en-US"/>
              </w:rPr>
            </w:pPr>
            <w:r w:rsidRPr="00611156">
              <w:rPr>
                <w:rFonts w:cs="Arial"/>
                <w:b/>
                <w:sz w:val="18"/>
                <w:szCs w:val="18"/>
                <w:lang w:val="en-US"/>
              </w:rPr>
              <w:t>MERIT</w:t>
            </w:r>
          </w:p>
        </w:tc>
        <w:tc>
          <w:tcPr>
            <w:tcW w:w="559" w:type="dxa"/>
            <w:tcBorders>
              <w:top w:val="single" w:sz="6" w:space="0" w:color="auto"/>
              <w:left w:val="single" w:sz="4" w:space="0" w:color="auto"/>
              <w:bottom w:val="single" w:sz="6" w:space="0" w:color="auto"/>
              <w:right w:val="single" w:sz="6" w:space="0" w:color="auto"/>
            </w:tcBorders>
            <w:shd w:val="clear" w:color="auto" w:fill="DEEAF6"/>
            <w:textDirection w:val="btLr"/>
          </w:tcPr>
          <w:p w14:paraId="3C31B4F5" w14:textId="77777777" w:rsidR="00BF5639" w:rsidRPr="00611156" w:rsidRDefault="00BF5639" w:rsidP="009C4E47">
            <w:pPr>
              <w:tabs>
                <w:tab w:val="left" w:pos="5"/>
              </w:tabs>
              <w:ind w:left="113" w:right="113"/>
              <w:rPr>
                <w:rFonts w:cs="Arial"/>
                <w:sz w:val="18"/>
                <w:szCs w:val="18"/>
                <w:lang w:val="en-US"/>
              </w:rPr>
            </w:pPr>
            <w:r w:rsidRPr="00611156">
              <w:rPr>
                <w:rFonts w:cs="Arial"/>
                <w:sz w:val="18"/>
                <w:szCs w:val="18"/>
                <w:lang w:val="en-US"/>
              </w:rPr>
              <w:t>Good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14:paraId="59F7F2BE" w14:textId="77777777" w:rsidR="00BF5639" w:rsidRPr="00611156" w:rsidRDefault="00BF5639" w:rsidP="009C4E47">
            <w:pPr>
              <w:tabs>
                <w:tab w:val="left" w:pos="5"/>
              </w:tabs>
              <w:rPr>
                <w:rFonts w:cs="Arial"/>
                <w:sz w:val="18"/>
                <w:szCs w:val="18"/>
                <w:lang w:val="en-US"/>
              </w:rPr>
            </w:pPr>
            <w:r w:rsidRPr="00611156">
              <w:rPr>
                <w:rFonts w:cs="Arial"/>
                <w:sz w:val="18"/>
                <w:szCs w:val="18"/>
                <w:lang w:val="en-US"/>
              </w:rPr>
              <w:t>60-69%</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182857C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Directly relevant to title/brief. </w:t>
            </w:r>
          </w:p>
          <w:p w14:paraId="5EBBAD87" w14:textId="77777777" w:rsidR="00BF5639" w:rsidRPr="00611156" w:rsidRDefault="00BF5639" w:rsidP="009C4E47">
            <w:pPr>
              <w:tabs>
                <w:tab w:val="left" w:pos="5"/>
              </w:tabs>
              <w:rPr>
                <w:rFonts w:cs="Arial"/>
                <w:sz w:val="16"/>
                <w:szCs w:val="16"/>
                <w:lang w:val="en-US"/>
              </w:rPr>
            </w:pPr>
          </w:p>
          <w:p w14:paraId="60FCFE24" w14:textId="77777777" w:rsidR="00BF5639" w:rsidRPr="00611156" w:rsidRDefault="00BF5639" w:rsidP="009C4E47">
            <w:pPr>
              <w:rPr>
                <w:rFonts w:cs="Arial"/>
                <w:sz w:val="16"/>
                <w:szCs w:val="16"/>
              </w:rPr>
            </w:pPr>
            <w:r w:rsidRPr="00611156">
              <w:rPr>
                <w:rFonts w:cs="Arial"/>
                <w:sz w:val="16"/>
                <w:szCs w:val="16"/>
                <w:lang w:val="en-US"/>
              </w:rPr>
              <w:t xml:space="preserve">Addresses the </w:t>
            </w:r>
            <w:r w:rsidRPr="00611156">
              <w:rPr>
                <w:rFonts w:cs="Arial"/>
                <w:sz w:val="16"/>
                <w:szCs w:val="16"/>
              </w:rPr>
              <w:t>assumptions of the title and/or the requirements of the brief well.</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64AE8CB5"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a sound knowledge of theory and practice for this level.</w:t>
            </w:r>
          </w:p>
          <w:p w14:paraId="1758EF99"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Comprehensively interprets appropriate concepts and theoretical models. </w:t>
            </w:r>
          </w:p>
          <w:p w14:paraId="49EC6D0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originality in conceptual understanding</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0E1F0148"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Presents a cohesive critique of key research material resulting in clear and original conclusions.</w:t>
            </w:r>
          </w:p>
          <w:p w14:paraId="5680DDEE"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creative solutions to complex problems.</w:t>
            </w:r>
          </w:p>
          <w:p w14:paraId="28CEC4D6"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Produces superior work that </w:t>
            </w:r>
            <w:proofErr w:type="gramStart"/>
            <w:r w:rsidRPr="00611156">
              <w:rPr>
                <w:rFonts w:cs="Arial"/>
                <w:sz w:val="16"/>
                <w:szCs w:val="16"/>
                <w:lang w:val="en-US"/>
              </w:rPr>
              <w:t>makes a contribution</w:t>
            </w:r>
            <w:proofErr w:type="gramEnd"/>
            <w:r w:rsidRPr="00611156">
              <w:rPr>
                <w:rFonts w:cs="Arial"/>
                <w:sz w:val="16"/>
                <w:szCs w:val="16"/>
                <w:lang w:val="en-US"/>
              </w:rPr>
              <w:t xml:space="preserve">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1F62034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For the most part coherently articulated and logically constructed.</w:t>
            </w:r>
          </w:p>
          <w:p w14:paraId="0E23D9B0" w14:textId="77777777" w:rsidR="00BF5639" w:rsidRPr="00611156" w:rsidRDefault="00BF5639" w:rsidP="009C4E47">
            <w:pPr>
              <w:tabs>
                <w:tab w:val="left" w:pos="5"/>
              </w:tabs>
              <w:rPr>
                <w:rFonts w:cs="Arial"/>
                <w:sz w:val="16"/>
                <w:szCs w:val="16"/>
                <w:lang w:val="en-US"/>
              </w:rPr>
            </w:pPr>
          </w:p>
          <w:p w14:paraId="1062FF3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An appropriate format is used.  </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40E4D4DD"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Very good presentational style &amp; layout, appropriate to the type of assignment.</w:t>
            </w:r>
          </w:p>
          <w:p w14:paraId="25C708DD"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Effective inclusion of FTP.</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5FABD34F"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Well written with</w:t>
            </w:r>
            <w:r w:rsidRPr="00611156">
              <w:rPr>
                <w:rFonts w:cs="Arial"/>
                <w:sz w:val="16"/>
                <w:szCs w:val="16"/>
                <w:lang w:val="en-US"/>
              </w:rPr>
              <w:br/>
              <w:t>standard spelling and grammar. Style is clear and academic.</w:t>
            </w:r>
          </w:p>
          <w:p w14:paraId="5DD67369" w14:textId="77777777" w:rsidR="00BF5639" w:rsidRPr="00611156" w:rsidRDefault="00BF5639" w:rsidP="009C4E47">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07166AB3" w14:textId="77777777" w:rsidR="00BF5639" w:rsidRPr="00611156" w:rsidRDefault="00BF5639" w:rsidP="009C4E47">
            <w:pPr>
              <w:rPr>
                <w:rFonts w:cs="Arial"/>
                <w:sz w:val="16"/>
                <w:szCs w:val="16"/>
              </w:rPr>
            </w:pPr>
            <w:r w:rsidRPr="00611156">
              <w:rPr>
                <w:rFonts w:cs="Arial"/>
                <w:sz w:val="16"/>
                <w:szCs w:val="16"/>
              </w:rPr>
              <w:t xml:space="preserve">Sources accurately cited in the text. </w:t>
            </w:r>
          </w:p>
          <w:p w14:paraId="0208098E" w14:textId="77777777" w:rsidR="00BF5639" w:rsidRPr="00611156" w:rsidRDefault="00BF5639" w:rsidP="009C4E47">
            <w:pPr>
              <w:rPr>
                <w:rFonts w:cs="Arial"/>
                <w:sz w:val="16"/>
                <w:szCs w:val="16"/>
              </w:rPr>
            </w:pPr>
            <w:r w:rsidRPr="00611156">
              <w:rPr>
                <w:rFonts w:cs="Arial"/>
                <w:sz w:val="16"/>
                <w:szCs w:val="16"/>
              </w:rPr>
              <w:t>A range of contemporary and releva</w:t>
            </w:r>
            <w:r w:rsidRPr="00611156">
              <w:rPr>
                <w:rFonts w:cs="Arial"/>
                <w:sz w:val="16"/>
                <w:szCs w:val="16"/>
                <w:shd w:val="clear" w:color="auto" w:fill="DEEAF6"/>
              </w:rPr>
              <w:t>n</w:t>
            </w:r>
            <w:r w:rsidRPr="00611156">
              <w:rPr>
                <w:rFonts w:cs="Arial"/>
                <w:sz w:val="16"/>
                <w:szCs w:val="16"/>
              </w:rPr>
              <w:t>t references cited in the reference list in the correct style.</w:t>
            </w:r>
          </w:p>
        </w:tc>
      </w:tr>
      <w:tr w:rsidR="00BF5639" w:rsidRPr="00611156" w14:paraId="1DB2AD3D" w14:textId="77777777" w:rsidTr="009C4E47">
        <w:trPr>
          <w:cantSplit/>
          <w:trHeight w:val="1134"/>
        </w:trPr>
        <w:tc>
          <w:tcPr>
            <w:tcW w:w="559" w:type="dxa"/>
            <w:tcBorders>
              <w:top w:val="single" w:sz="4" w:space="0" w:color="auto"/>
              <w:left w:val="single" w:sz="4" w:space="0" w:color="auto"/>
              <w:bottom w:val="single" w:sz="4" w:space="0" w:color="auto"/>
              <w:right w:val="single" w:sz="4" w:space="0" w:color="auto"/>
            </w:tcBorders>
            <w:shd w:val="clear" w:color="auto" w:fill="DEEAF6"/>
            <w:textDirection w:val="btLr"/>
          </w:tcPr>
          <w:p w14:paraId="418341A1" w14:textId="77777777" w:rsidR="00BF5639" w:rsidRPr="00611156" w:rsidRDefault="00BF5639" w:rsidP="009C4E47">
            <w:pPr>
              <w:tabs>
                <w:tab w:val="left" w:pos="5"/>
              </w:tabs>
              <w:ind w:left="113" w:right="113"/>
              <w:jc w:val="center"/>
              <w:rPr>
                <w:rFonts w:cs="Arial"/>
                <w:b/>
                <w:sz w:val="18"/>
                <w:szCs w:val="18"/>
                <w:lang w:val="en-US"/>
              </w:rPr>
            </w:pPr>
            <w:r w:rsidRPr="00611156">
              <w:rPr>
                <w:rFonts w:cs="Arial"/>
                <w:b/>
                <w:sz w:val="18"/>
                <w:szCs w:val="18"/>
                <w:lang w:val="en-US"/>
              </w:rPr>
              <w:lastRenderedPageBreak/>
              <w:t>PASS</w:t>
            </w:r>
          </w:p>
        </w:tc>
        <w:tc>
          <w:tcPr>
            <w:tcW w:w="559" w:type="dxa"/>
            <w:tcBorders>
              <w:top w:val="single" w:sz="6" w:space="0" w:color="auto"/>
              <w:left w:val="single" w:sz="4" w:space="0" w:color="auto"/>
              <w:bottom w:val="single" w:sz="4" w:space="0" w:color="auto"/>
              <w:right w:val="single" w:sz="6" w:space="0" w:color="auto"/>
            </w:tcBorders>
            <w:shd w:val="clear" w:color="auto" w:fill="DEEAF6"/>
            <w:textDirection w:val="btLr"/>
          </w:tcPr>
          <w:p w14:paraId="6379A7F3" w14:textId="77777777" w:rsidR="00BF5639" w:rsidRPr="00611156" w:rsidRDefault="00BF5639" w:rsidP="009C4E47">
            <w:pPr>
              <w:tabs>
                <w:tab w:val="left" w:pos="5"/>
              </w:tabs>
              <w:ind w:left="113" w:right="113"/>
              <w:jc w:val="center"/>
              <w:rPr>
                <w:rFonts w:cs="Arial"/>
                <w:sz w:val="18"/>
                <w:szCs w:val="18"/>
                <w:lang w:val="en-US"/>
              </w:rPr>
            </w:pPr>
            <w:r w:rsidRPr="00611156">
              <w:rPr>
                <w:rFonts w:cs="Arial"/>
                <w:sz w:val="18"/>
                <w:szCs w:val="18"/>
                <w:lang w:val="en-US"/>
              </w:rPr>
              <w:t>Satisfactory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14:paraId="4D2D0A77" w14:textId="77777777" w:rsidR="00BF5639" w:rsidRPr="00611156" w:rsidRDefault="00BF5639" w:rsidP="009C4E47">
            <w:pPr>
              <w:rPr>
                <w:b/>
                <w:sz w:val="18"/>
                <w:szCs w:val="18"/>
              </w:rPr>
            </w:pPr>
            <w:r w:rsidRPr="00611156">
              <w:rPr>
                <w:sz w:val="18"/>
                <w:szCs w:val="18"/>
              </w:rPr>
              <w:t>50-59%</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53F7545E" w14:textId="77777777" w:rsidR="00BF5639" w:rsidRPr="00611156" w:rsidRDefault="00BF5639" w:rsidP="009C4E47">
            <w:pPr>
              <w:rPr>
                <w:rFonts w:cs="Arial"/>
                <w:sz w:val="16"/>
                <w:szCs w:val="16"/>
              </w:rPr>
            </w:pPr>
            <w:proofErr w:type="gramStart"/>
            <w:r w:rsidRPr="00611156">
              <w:rPr>
                <w:rFonts w:cs="Arial"/>
                <w:sz w:val="16"/>
                <w:szCs w:val="16"/>
                <w:lang w:val="en-US"/>
              </w:rPr>
              <w:t>Generally</w:t>
            </w:r>
            <w:proofErr w:type="gramEnd"/>
            <w:r w:rsidRPr="00611156">
              <w:rPr>
                <w:rFonts w:cs="Arial"/>
                <w:sz w:val="16"/>
                <w:szCs w:val="16"/>
                <w:lang w:val="en-US"/>
              </w:rPr>
              <w:t xml:space="preserve"> addresses the </w:t>
            </w:r>
            <w:r w:rsidRPr="00611156">
              <w:rPr>
                <w:rFonts w:cs="Arial"/>
                <w:sz w:val="16"/>
                <w:szCs w:val="16"/>
              </w:rPr>
              <w:t>assumptions of the title and/or the requirements of the brief.</w:t>
            </w:r>
          </w:p>
          <w:p w14:paraId="526C6B85"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 </w:t>
            </w:r>
          </w:p>
          <w:p w14:paraId="2465B133" w14:textId="77777777" w:rsidR="00BF5639" w:rsidRPr="00611156" w:rsidRDefault="00BF5639" w:rsidP="009C4E47">
            <w:pPr>
              <w:tabs>
                <w:tab w:val="left" w:pos="5"/>
              </w:tabs>
              <w:rPr>
                <w:rFonts w:cs="Arial"/>
                <w:sz w:val="16"/>
                <w:szCs w:val="16"/>
                <w:lang w:val="en-US"/>
              </w:rPr>
            </w:pPr>
          </w:p>
          <w:p w14:paraId="6C4BA9DF"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Minor irrelevance in places.</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2DC0C0A1"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an adequate knowledge of theory and practice for this level. Some minor omissions.</w:t>
            </w:r>
          </w:p>
          <w:p w14:paraId="56AABAA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Satisfactorily interprets some appropriate concepts and theoretical models. </w:t>
            </w:r>
          </w:p>
          <w:p w14:paraId="6EC679AB" w14:textId="77777777" w:rsidR="00BF5639" w:rsidRPr="00611156" w:rsidRDefault="00BF5639" w:rsidP="009C4E47">
            <w:pPr>
              <w:tabs>
                <w:tab w:val="left" w:pos="5"/>
              </w:tabs>
              <w:rPr>
                <w:rFonts w:cs="Arial"/>
                <w:color w:val="FF0000"/>
                <w:sz w:val="16"/>
                <w:szCs w:val="16"/>
                <w:lang w:val="en-US"/>
              </w:rPr>
            </w:pPr>
            <w:r w:rsidRPr="00611156">
              <w:rPr>
                <w:rFonts w:cs="Arial"/>
                <w:sz w:val="16"/>
                <w:szCs w:val="16"/>
                <w:lang w:val="en-US"/>
              </w:rPr>
              <w:t>Demonstrates some originality in conceptual understanding.</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4F36846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Presents some critique of key research material resulting in original conclusions. Loss of focus in places.</w:t>
            </w:r>
          </w:p>
          <w:p w14:paraId="7981C02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some creativity in solving complex problems.</w:t>
            </w:r>
          </w:p>
          <w:p w14:paraId="01B476A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Produces satisfactory work that makes some contribution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03379A4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Adequate attempt at articulation and logical structure. </w:t>
            </w:r>
          </w:p>
          <w:p w14:paraId="0726CB47" w14:textId="77777777" w:rsidR="00BF5639" w:rsidRPr="00611156" w:rsidRDefault="00BF5639" w:rsidP="009C4E47">
            <w:pPr>
              <w:tabs>
                <w:tab w:val="left" w:pos="5"/>
              </w:tabs>
              <w:rPr>
                <w:rFonts w:cs="Arial"/>
                <w:sz w:val="16"/>
                <w:szCs w:val="16"/>
                <w:lang w:val="en-US"/>
              </w:rPr>
            </w:pPr>
          </w:p>
          <w:p w14:paraId="7651045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An acceptable format is used.</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1D20F7A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The presentational style &amp; layout is largely correct for the type of assignment.</w:t>
            </w:r>
          </w:p>
          <w:p w14:paraId="14C9E5B0" w14:textId="77777777" w:rsidR="00BF5639" w:rsidRPr="00611156" w:rsidRDefault="00BF5639" w:rsidP="009C4E47">
            <w:pPr>
              <w:tabs>
                <w:tab w:val="left" w:pos="5"/>
              </w:tabs>
              <w:rPr>
                <w:rFonts w:cs="Arial"/>
                <w:sz w:val="16"/>
                <w:szCs w:val="16"/>
                <w:lang w:val="en-US"/>
              </w:rPr>
            </w:pPr>
          </w:p>
          <w:p w14:paraId="207D5BDE"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Inclusion of FTP but lacks selectivity.</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043A1FB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Competently written with minor lapses in spelling and grammar.</w:t>
            </w:r>
          </w:p>
          <w:p w14:paraId="44DEFDE1" w14:textId="77777777" w:rsidR="00BF5639" w:rsidRPr="00611156" w:rsidRDefault="00BF5639" w:rsidP="009C4E47">
            <w:pPr>
              <w:tabs>
                <w:tab w:val="left" w:pos="5"/>
              </w:tabs>
              <w:rPr>
                <w:rFonts w:cs="Arial"/>
                <w:sz w:val="16"/>
                <w:szCs w:val="16"/>
                <w:lang w:val="en-US"/>
              </w:rPr>
            </w:pPr>
          </w:p>
          <w:p w14:paraId="39BE712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Style is legible and mainly academic.</w:t>
            </w:r>
          </w:p>
          <w:p w14:paraId="5A0721BB" w14:textId="77777777" w:rsidR="00BF5639" w:rsidRPr="00611156" w:rsidRDefault="00BF5639" w:rsidP="009C4E47">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5EA5F0DA" w14:textId="77777777" w:rsidR="00BF5639" w:rsidRPr="00611156" w:rsidRDefault="00BF5639" w:rsidP="009C4E47">
            <w:pPr>
              <w:rPr>
                <w:rFonts w:cs="Arial"/>
                <w:sz w:val="16"/>
                <w:szCs w:val="16"/>
              </w:rPr>
            </w:pPr>
            <w:r w:rsidRPr="00611156">
              <w:rPr>
                <w:rFonts w:cs="Arial"/>
                <w:sz w:val="16"/>
                <w:szCs w:val="16"/>
              </w:rPr>
              <w:t>Key contemporary and relevant academic sources are drawn upon.</w:t>
            </w:r>
          </w:p>
          <w:p w14:paraId="1F15C6F2" w14:textId="77777777" w:rsidR="00BF5639" w:rsidRPr="00611156" w:rsidRDefault="00BF5639" w:rsidP="009C4E47">
            <w:pPr>
              <w:rPr>
                <w:rFonts w:cs="Arial"/>
                <w:sz w:val="16"/>
                <w:szCs w:val="16"/>
              </w:rPr>
            </w:pPr>
          </w:p>
          <w:p w14:paraId="217DED09" w14:textId="77777777" w:rsidR="00BF5639" w:rsidRPr="00611156" w:rsidRDefault="00BF5639" w:rsidP="009C4E47">
            <w:pPr>
              <w:rPr>
                <w:rFonts w:cs="Arial"/>
                <w:sz w:val="16"/>
                <w:szCs w:val="16"/>
              </w:rPr>
            </w:pPr>
            <w:r w:rsidRPr="00611156">
              <w:rPr>
                <w:rFonts w:cs="Arial"/>
                <w:sz w:val="16"/>
                <w:szCs w:val="16"/>
              </w:rPr>
              <w:t>Most sources are accurately cited in the text and reference list/bibliography.</w:t>
            </w:r>
          </w:p>
          <w:p w14:paraId="76FB31CE" w14:textId="77777777" w:rsidR="00BF5639" w:rsidRPr="00611156" w:rsidRDefault="00BF5639" w:rsidP="009C4E47">
            <w:pPr>
              <w:rPr>
                <w:rFonts w:cs="Arial"/>
                <w:sz w:val="16"/>
                <w:szCs w:val="16"/>
              </w:rPr>
            </w:pPr>
            <w:r w:rsidRPr="00611156">
              <w:rPr>
                <w:rFonts w:cs="Arial"/>
                <w:sz w:val="16"/>
                <w:szCs w:val="16"/>
              </w:rPr>
              <w:t xml:space="preserve">Minor weaknesses evident. </w:t>
            </w:r>
          </w:p>
        </w:tc>
      </w:tr>
      <w:tr w:rsidR="00BF5639" w:rsidRPr="00611156" w14:paraId="52616984" w14:textId="77777777" w:rsidTr="009C4E47">
        <w:trPr>
          <w:cantSplit/>
          <w:trHeight w:val="1134"/>
        </w:trPr>
        <w:tc>
          <w:tcPr>
            <w:tcW w:w="559" w:type="dxa"/>
            <w:vMerge w:val="restart"/>
            <w:tcBorders>
              <w:top w:val="single" w:sz="4" w:space="0" w:color="auto"/>
              <w:left w:val="single" w:sz="4" w:space="0" w:color="auto"/>
              <w:bottom w:val="single" w:sz="4" w:space="0" w:color="auto"/>
              <w:right w:val="single" w:sz="4" w:space="0" w:color="auto"/>
            </w:tcBorders>
            <w:shd w:val="clear" w:color="auto" w:fill="DEEAF6"/>
            <w:textDirection w:val="btLr"/>
          </w:tcPr>
          <w:p w14:paraId="6AACCB4F" w14:textId="77777777" w:rsidR="00BF5639" w:rsidRPr="00611156" w:rsidRDefault="00BF5639" w:rsidP="009C4E47">
            <w:pPr>
              <w:tabs>
                <w:tab w:val="left" w:pos="5"/>
              </w:tabs>
              <w:ind w:left="113" w:right="113"/>
              <w:jc w:val="center"/>
              <w:rPr>
                <w:rFonts w:cs="Arial"/>
                <w:b/>
                <w:sz w:val="18"/>
                <w:szCs w:val="18"/>
                <w:lang w:val="en-US"/>
              </w:rPr>
            </w:pPr>
            <w:r w:rsidRPr="00611156">
              <w:rPr>
                <w:rFonts w:cs="Arial"/>
                <w:b/>
                <w:sz w:val="18"/>
                <w:szCs w:val="18"/>
                <w:lang w:val="en-US"/>
              </w:rPr>
              <w:t>FAIL</w:t>
            </w:r>
          </w:p>
        </w:tc>
        <w:tc>
          <w:tcPr>
            <w:tcW w:w="559" w:type="dxa"/>
            <w:tcBorders>
              <w:top w:val="single" w:sz="4" w:space="0" w:color="auto"/>
              <w:left w:val="single" w:sz="4" w:space="0" w:color="auto"/>
              <w:bottom w:val="single" w:sz="4" w:space="0" w:color="auto"/>
              <w:right w:val="single" w:sz="4" w:space="0" w:color="auto"/>
            </w:tcBorders>
            <w:shd w:val="clear" w:color="auto" w:fill="DEEAF6"/>
            <w:textDirection w:val="btLr"/>
          </w:tcPr>
          <w:p w14:paraId="020080DA" w14:textId="77777777" w:rsidR="00BF5639" w:rsidRPr="00611156" w:rsidRDefault="00BF5639" w:rsidP="009C4E47">
            <w:pPr>
              <w:tabs>
                <w:tab w:val="left" w:pos="5"/>
              </w:tabs>
              <w:ind w:left="113" w:right="113"/>
              <w:jc w:val="center"/>
              <w:rPr>
                <w:rFonts w:cs="Arial"/>
                <w:sz w:val="18"/>
                <w:szCs w:val="18"/>
                <w:lang w:val="en-US"/>
              </w:rPr>
            </w:pPr>
            <w:r w:rsidRPr="00611156">
              <w:rPr>
                <w:rFonts w:cs="Arial"/>
                <w:sz w:val="18"/>
                <w:szCs w:val="18"/>
                <w:lang w:val="en-US"/>
              </w:rPr>
              <w:t>Borderline Fail</w:t>
            </w:r>
          </w:p>
        </w:tc>
        <w:tc>
          <w:tcPr>
            <w:tcW w:w="775" w:type="dxa"/>
            <w:tcBorders>
              <w:top w:val="single" w:sz="6" w:space="0" w:color="auto"/>
              <w:left w:val="single" w:sz="4" w:space="0" w:color="auto"/>
              <w:bottom w:val="single" w:sz="6" w:space="0" w:color="auto"/>
              <w:right w:val="single" w:sz="6" w:space="0" w:color="auto"/>
            </w:tcBorders>
            <w:shd w:val="clear" w:color="auto" w:fill="DEEAF6"/>
          </w:tcPr>
          <w:p w14:paraId="685BD4EE" w14:textId="77777777" w:rsidR="00BF5639" w:rsidRPr="00611156" w:rsidRDefault="00BF5639" w:rsidP="009C4E47">
            <w:pPr>
              <w:pStyle w:val="TxBrc1"/>
              <w:spacing w:line="240" w:lineRule="auto"/>
              <w:rPr>
                <w:rFonts w:ascii="Calibri Light" w:hAnsi="Calibri Light" w:cs="Arial"/>
                <w:sz w:val="18"/>
                <w:szCs w:val="18"/>
              </w:rPr>
            </w:pPr>
            <w:r w:rsidRPr="00611156">
              <w:rPr>
                <w:rFonts w:ascii="Calibri Light" w:hAnsi="Calibri Light" w:cs="Arial"/>
                <w:sz w:val="18"/>
                <w:szCs w:val="18"/>
              </w:rPr>
              <w:t>45-49%</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26048EF9"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Some implications of issues explored.</w:t>
            </w:r>
          </w:p>
          <w:p w14:paraId="17EDAF24" w14:textId="77777777" w:rsidR="00BF5639" w:rsidRPr="00611156" w:rsidRDefault="00BF5639" w:rsidP="009C4E47">
            <w:pPr>
              <w:tabs>
                <w:tab w:val="left" w:pos="5"/>
              </w:tabs>
              <w:rPr>
                <w:rFonts w:cs="Arial"/>
                <w:sz w:val="16"/>
                <w:szCs w:val="16"/>
                <w:lang w:val="en-US"/>
              </w:rPr>
            </w:pPr>
          </w:p>
          <w:p w14:paraId="1464B2E6"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Some irrelevant and/or superficial arguments.</w:t>
            </w:r>
          </w:p>
          <w:p w14:paraId="762FEB95" w14:textId="77777777" w:rsidR="00BF5639" w:rsidRPr="00611156" w:rsidRDefault="00BF5639" w:rsidP="009C4E47">
            <w:pPr>
              <w:tabs>
                <w:tab w:val="left" w:pos="5"/>
              </w:tabs>
              <w:rPr>
                <w:rFonts w:cs="Arial"/>
                <w:sz w:val="16"/>
                <w:szCs w:val="16"/>
                <w:lang w:val="en-US"/>
              </w:rPr>
            </w:pP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276D9EA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Some omissions evident in knowledge of theory and practice at this level.</w:t>
            </w:r>
          </w:p>
          <w:p w14:paraId="336C395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Insufficient understanding of appropriate concepts and theoretical models. </w:t>
            </w:r>
          </w:p>
          <w:p w14:paraId="59DFD1A9" w14:textId="77777777" w:rsidR="00BF5639" w:rsidRPr="00611156" w:rsidRDefault="00BF5639" w:rsidP="009C4E47">
            <w:pPr>
              <w:tabs>
                <w:tab w:val="left" w:pos="5"/>
              </w:tabs>
              <w:rPr>
                <w:rFonts w:cs="Arial"/>
                <w:color w:val="FF0000"/>
                <w:sz w:val="16"/>
                <w:szCs w:val="16"/>
                <w:lang w:val="en-US"/>
              </w:rPr>
            </w:pPr>
            <w:r w:rsidRPr="00611156">
              <w:rPr>
                <w:rFonts w:cs="Arial"/>
                <w:sz w:val="16"/>
                <w:szCs w:val="16"/>
                <w:lang w:val="en-US"/>
              </w:rPr>
              <w:t>Demonstrates some conceptual understanding in places.</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7A7B162F" w14:textId="77777777" w:rsidR="00BF5639" w:rsidRPr="00611156" w:rsidRDefault="00BF5639" w:rsidP="009C4E47">
            <w:pPr>
              <w:tabs>
                <w:tab w:val="left" w:pos="5"/>
              </w:tabs>
              <w:rPr>
                <w:rFonts w:cs="Arial"/>
                <w:color w:val="FF0000"/>
                <w:sz w:val="16"/>
                <w:szCs w:val="16"/>
                <w:lang w:val="en-US"/>
              </w:rPr>
            </w:pPr>
            <w:r w:rsidRPr="00611156">
              <w:rPr>
                <w:rFonts w:cs="Arial"/>
                <w:sz w:val="16"/>
                <w:szCs w:val="16"/>
                <w:lang w:val="en-US"/>
              </w:rPr>
              <w:t>A limited amount of critique of key research material with description in places.  Lacks creativity. Some original conclusions.</w:t>
            </w:r>
          </w:p>
          <w:p w14:paraId="5F0F0873" w14:textId="77777777" w:rsidR="00BF5639" w:rsidRPr="00611156" w:rsidRDefault="00BF5639" w:rsidP="009C4E47">
            <w:pPr>
              <w:tabs>
                <w:tab w:val="left" w:pos="5"/>
              </w:tabs>
              <w:jc w:val="center"/>
              <w:rPr>
                <w:rFonts w:cs="Arial"/>
                <w:color w:val="FF0000"/>
                <w:sz w:val="16"/>
                <w:szCs w:val="16"/>
                <w:lang w:val="en-US"/>
              </w:rPr>
            </w:pPr>
          </w:p>
          <w:p w14:paraId="5EC41BE3" w14:textId="77777777" w:rsidR="00BF5639" w:rsidRPr="00611156" w:rsidRDefault="00BF5639" w:rsidP="009C4E47">
            <w:pPr>
              <w:tabs>
                <w:tab w:val="left" w:pos="5"/>
              </w:tabs>
              <w:rPr>
                <w:rFonts w:cs="Arial"/>
                <w:color w:val="FF0000"/>
                <w:sz w:val="16"/>
                <w:szCs w:val="16"/>
                <w:lang w:val="en-US"/>
              </w:rPr>
            </w:pP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246EB3D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Limited attempt at articulation and problems with structure. </w:t>
            </w:r>
          </w:p>
          <w:p w14:paraId="45F56FC2" w14:textId="77777777" w:rsidR="00BF5639" w:rsidRPr="00611156" w:rsidRDefault="00BF5639" w:rsidP="009C4E47">
            <w:pPr>
              <w:tabs>
                <w:tab w:val="left" w:pos="5"/>
              </w:tabs>
              <w:rPr>
                <w:rFonts w:cs="Arial"/>
                <w:sz w:val="16"/>
                <w:szCs w:val="16"/>
                <w:lang w:val="en-US"/>
              </w:rPr>
            </w:pPr>
          </w:p>
          <w:p w14:paraId="73CD319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Some formatting errors.</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21F4CFC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Some weaknesses in the presentational style &amp; layout.</w:t>
            </w:r>
          </w:p>
          <w:p w14:paraId="47D35E8E" w14:textId="77777777" w:rsidR="00BF5639" w:rsidRPr="00611156" w:rsidRDefault="00BF5639" w:rsidP="009C4E47">
            <w:pPr>
              <w:tabs>
                <w:tab w:val="left" w:pos="5"/>
              </w:tabs>
              <w:rPr>
                <w:rFonts w:cs="Arial"/>
                <w:sz w:val="16"/>
                <w:szCs w:val="16"/>
                <w:lang w:val="en-US"/>
              </w:rPr>
            </w:pPr>
          </w:p>
          <w:p w14:paraId="12DF4AF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Some inappropriate use of FTP.</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1B4B0C3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Intermittent lapses in grammar and spelling.</w:t>
            </w:r>
          </w:p>
          <w:p w14:paraId="291F8B5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 </w:t>
            </w:r>
          </w:p>
          <w:p w14:paraId="3A30824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Style hinders clarity in places and is not academic throughout.</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72020407" w14:textId="77777777" w:rsidR="00BF5639" w:rsidRPr="00611156" w:rsidRDefault="00BF5639" w:rsidP="009C4E47">
            <w:pPr>
              <w:rPr>
                <w:rFonts w:cs="Arial"/>
                <w:sz w:val="16"/>
                <w:szCs w:val="16"/>
              </w:rPr>
            </w:pPr>
            <w:r w:rsidRPr="00611156">
              <w:rPr>
                <w:rFonts w:cs="Arial"/>
                <w:sz w:val="16"/>
                <w:szCs w:val="16"/>
              </w:rPr>
              <w:t>Limited number of contemporary and relevant sources cited. Weaknesses in referencing technique.</w:t>
            </w:r>
          </w:p>
        </w:tc>
      </w:tr>
      <w:tr w:rsidR="00BF5639" w:rsidRPr="00611156" w14:paraId="00ED5D21" w14:textId="77777777" w:rsidTr="009C4E47">
        <w:trPr>
          <w:cantSplit/>
          <w:trHeight w:val="1134"/>
        </w:trPr>
        <w:tc>
          <w:tcPr>
            <w:tcW w:w="559" w:type="dxa"/>
            <w:vMerge/>
            <w:tcBorders>
              <w:top w:val="single" w:sz="4" w:space="0" w:color="auto"/>
              <w:left w:val="single" w:sz="4" w:space="0" w:color="auto"/>
              <w:bottom w:val="single" w:sz="4" w:space="0" w:color="auto"/>
              <w:right w:val="single" w:sz="4" w:space="0" w:color="auto"/>
            </w:tcBorders>
            <w:shd w:val="clear" w:color="auto" w:fill="DEEAF6"/>
            <w:textDirection w:val="btLr"/>
          </w:tcPr>
          <w:p w14:paraId="7E19D939" w14:textId="77777777" w:rsidR="00BF5639" w:rsidRPr="00611156" w:rsidRDefault="00BF5639" w:rsidP="009C4E47">
            <w:pPr>
              <w:tabs>
                <w:tab w:val="left" w:pos="5"/>
              </w:tabs>
              <w:ind w:left="113" w:right="113"/>
              <w:jc w:val="center"/>
              <w:rPr>
                <w:rFonts w:cs="Arial"/>
                <w:sz w:val="18"/>
                <w:szCs w:val="18"/>
                <w:lang w:val="en-US"/>
              </w:rPr>
            </w:pPr>
          </w:p>
        </w:tc>
        <w:tc>
          <w:tcPr>
            <w:tcW w:w="559" w:type="dxa"/>
            <w:vMerge w:val="restart"/>
            <w:tcBorders>
              <w:top w:val="single" w:sz="4" w:space="0" w:color="auto"/>
              <w:left w:val="single" w:sz="4" w:space="0" w:color="auto"/>
              <w:bottom w:val="single" w:sz="4" w:space="0" w:color="auto"/>
              <w:right w:val="single" w:sz="4" w:space="0" w:color="auto"/>
            </w:tcBorders>
            <w:shd w:val="clear" w:color="auto" w:fill="DEEAF6"/>
            <w:textDirection w:val="btLr"/>
          </w:tcPr>
          <w:p w14:paraId="40AF4B9B" w14:textId="77777777" w:rsidR="00BF5639" w:rsidRPr="00611156" w:rsidRDefault="00BF5639" w:rsidP="009C4E47">
            <w:pPr>
              <w:tabs>
                <w:tab w:val="left" w:pos="5"/>
              </w:tabs>
              <w:ind w:left="113" w:right="113"/>
              <w:jc w:val="center"/>
              <w:rPr>
                <w:rFonts w:cs="Arial"/>
                <w:sz w:val="18"/>
                <w:szCs w:val="18"/>
                <w:lang w:val="en-US"/>
              </w:rPr>
            </w:pPr>
            <w:r w:rsidRPr="00611156">
              <w:rPr>
                <w:rFonts w:cs="Arial"/>
                <w:sz w:val="18"/>
                <w:szCs w:val="18"/>
                <w:lang w:val="en-US"/>
              </w:rPr>
              <w:t>Fail</w:t>
            </w:r>
          </w:p>
        </w:tc>
        <w:tc>
          <w:tcPr>
            <w:tcW w:w="775" w:type="dxa"/>
            <w:tcBorders>
              <w:top w:val="single" w:sz="6" w:space="0" w:color="auto"/>
              <w:left w:val="single" w:sz="4" w:space="0" w:color="auto"/>
              <w:bottom w:val="single" w:sz="6" w:space="0" w:color="auto"/>
              <w:right w:val="single" w:sz="6" w:space="0" w:color="auto"/>
            </w:tcBorders>
            <w:shd w:val="clear" w:color="auto" w:fill="DEEAF6"/>
          </w:tcPr>
          <w:p w14:paraId="1FF4425E" w14:textId="77777777" w:rsidR="00BF5639" w:rsidRPr="00611156" w:rsidRDefault="00BF5639" w:rsidP="009C4E47">
            <w:pPr>
              <w:tabs>
                <w:tab w:val="left" w:pos="5"/>
              </w:tabs>
              <w:jc w:val="center"/>
              <w:rPr>
                <w:rFonts w:cs="Arial"/>
                <w:sz w:val="18"/>
                <w:szCs w:val="18"/>
                <w:lang w:val="en-US"/>
              </w:rPr>
            </w:pPr>
          </w:p>
          <w:p w14:paraId="78A2C771" w14:textId="77777777" w:rsidR="00BF5639" w:rsidRPr="00611156" w:rsidRDefault="00BF5639" w:rsidP="009C4E47">
            <w:pPr>
              <w:tabs>
                <w:tab w:val="left" w:pos="5"/>
              </w:tabs>
              <w:jc w:val="center"/>
              <w:rPr>
                <w:rFonts w:cs="Arial"/>
                <w:sz w:val="18"/>
                <w:szCs w:val="18"/>
                <w:lang w:val="en-US"/>
              </w:rPr>
            </w:pPr>
            <w:r w:rsidRPr="00611156">
              <w:rPr>
                <w:rFonts w:cs="Arial"/>
                <w:sz w:val="18"/>
                <w:szCs w:val="18"/>
                <w:lang w:val="en-US"/>
              </w:rPr>
              <w:t>30-44%</w:t>
            </w:r>
          </w:p>
          <w:p w14:paraId="17CA3C34" w14:textId="77777777" w:rsidR="00BF5639" w:rsidRPr="00611156" w:rsidRDefault="00BF5639" w:rsidP="009C4E47">
            <w:pPr>
              <w:pStyle w:val="Heading2"/>
              <w:tabs>
                <w:tab w:val="left" w:pos="5"/>
              </w:tabs>
              <w:rPr>
                <w:rFonts w:ascii="Calibri Light" w:hAnsi="Calibri Light" w:cs="Arial"/>
                <w:sz w:val="18"/>
                <w:szCs w:val="18"/>
              </w:rPr>
            </w:pP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44745DFF"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Significant degree of irrelevance to the title and/or brief. </w:t>
            </w:r>
          </w:p>
          <w:p w14:paraId="3F46E7F0" w14:textId="77777777" w:rsidR="00BF5639" w:rsidRPr="00611156" w:rsidRDefault="00BF5639" w:rsidP="009C4E47">
            <w:pPr>
              <w:tabs>
                <w:tab w:val="left" w:pos="5"/>
              </w:tabs>
              <w:rPr>
                <w:rFonts w:cs="Arial"/>
                <w:sz w:val="16"/>
                <w:szCs w:val="16"/>
                <w:lang w:val="en-US"/>
              </w:rPr>
            </w:pPr>
          </w:p>
          <w:p w14:paraId="1E3CB609"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Issues are addressed at a superficial level and in unchallenging terms.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1A20349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weaknesses in knowledge of theory and practice for this level.</w:t>
            </w:r>
          </w:p>
          <w:p w14:paraId="608D421D"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Limited understanding and application of concepts.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262E4F8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A basic argument is presented, but too descriptive or narrative in style. </w:t>
            </w:r>
          </w:p>
          <w:p w14:paraId="59AD53E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Limited originality and creativity.</w:t>
            </w:r>
          </w:p>
          <w:p w14:paraId="697842F8"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Conclusions are not clearly stated.</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45AE0893"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Poorly structured. Lack of articulation.</w:t>
            </w:r>
          </w:p>
          <w:p w14:paraId="408BB92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Format deficient.</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4B4A1D0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For the type of </w:t>
            </w:r>
            <w:proofErr w:type="gramStart"/>
            <w:r w:rsidRPr="00611156">
              <w:rPr>
                <w:rFonts w:cs="Arial"/>
                <w:sz w:val="16"/>
                <w:szCs w:val="16"/>
                <w:lang w:val="en-US"/>
              </w:rPr>
              <w:t>assignment</w:t>
            </w:r>
            <w:proofErr w:type="gramEnd"/>
            <w:r w:rsidRPr="00611156">
              <w:rPr>
                <w:rFonts w:cs="Arial"/>
                <w:sz w:val="16"/>
                <w:szCs w:val="16"/>
                <w:lang w:val="en-US"/>
              </w:rPr>
              <w:t xml:space="preserve"> the presentational style &amp;/or layout is lacking. </w:t>
            </w:r>
          </w:p>
          <w:p w14:paraId="7547660F" w14:textId="77777777" w:rsidR="00BF5639" w:rsidRPr="00611156" w:rsidRDefault="00BF5639" w:rsidP="009C4E47">
            <w:pPr>
              <w:tabs>
                <w:tab w:val="left" w:pos="5"/>
              </w:tabs>
              <w:rPr>
                <w:rFonts w:cs="Arial"/>
                <w:sz w:val="16"/>
                <w:szCs w:val="16"/>
                <w:lang w:val="en-US"/>
              </w:rPr>
            </w:pPr>
          </w:p>
          <w:p w14:paraId="4F233E3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FTP ignored in text or not used where clearly needed.</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1616AC0F"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Deficiencies in spelling and grammar make reading difficult in places.</w:t>
            </w:r>
          </w:p>
          <w:p w14:paraId="7ED37A63" w14:textId="77777777" w:rsidR="00BF5639" w:rsidRPr="00611156" w:rsidRDefault="00BF5639" w:rsidP="009C4E47">
            <w:pPr>
              <w:tabs>
                <w:tab w:val="left" w:pos="5"/>
              </w:tabs>
              <w:rPr>
                <w:rFonts w:cs="Arial"/>
                <w:sz w:val="16"/>
                <w:szCs w:val="16"/>
                <w:lang w:val="en-US"/>
              </w:rPr>
            </w:pPr>
          </w:p>
          <w:p w14:paraId="120B17FC"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Simplistic or repetitious style impairs clarity.</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4EA3E74D" w14:textId="77777777" w:rsidR="00BF5639" w:rsidRPr="00611156" w:rsidRDefault="00BF5639" w:rsidP="009C4E47">
            <w:pPr>
              <w:rPr>
                <w:rFonts w:cs="Arial"/>
                <w:sz w:val="16"/>
                <w:szCs w:val="16"/>
              </w:rPr>
            </w:pPr>
            <w:r w:rsidRPr="00611156">
              <w:rPr>
                <w:rFonts w:cs="Arial"/>
                <w:sz w:val="16"/>
                <w:szCs w:val="16"/>
              </w:rPr>
              <w:t xml:space="preserve">Inappropriate sources and poor referencing technique.  </w:t>
            </w:r>
          </w:p>
        </w:tc>
      </w:tr>
      <w:tr w:rsidR="00BF5639" w:rsidRPr="00611156" w14:paraId="71728564" w14:textId="77777777" w:rsidTr="009C4E47">
        <w:trPr>
          <w:cantSplit/>
          <w:trHeight w:val="777"/>
        </w:trPr>
        <w:tc>
          <w:tcPr>
            <w:tcW w:w="559" w:type="dxa"/>
            <w:vMerge/>
            <w:tcBorders>
              <w:top w:val="single" w:sz="4" w:space="0" w:color="auto"/>
              <w:left w:val="single" w:sz="4" w:space="0" w:color="auto"/>
              <w:bottom w:val="single" w:sz="4" w:space="0" w:color="auto"/>
              <w:right w:val="single" w:sz="4" w:space="0" w:color="auto"/>
            </w:tcBorders>
            <w:shd w:val="clear" w:color="auto" w:fill="DEEAF6"/>
            <w:textDirection w:val="btLr"/>
          </w:tcPr>
          <w:p w14:paraId="2D1A5A89" w14:textId="77777777" w:rsidR="00BF5639" w:rsidRPr="00611156" w:rsidRDefault="00BF5639" w:rsidP="009C4E47">
            <w:pPr>
              <w:tabs>
                <w:tab w:val="left" w:pos="5"/>
              </w:tabs>
              <w:ind w:left="113" w:right="113"/>
              <w:jc w:val="center"/>
              <w:rPr>
                <w:rFonts w:cs="Arial"/>
                <w:sz w:val="18"/>
                <w:szCs w:val="18"/>
                <w:lang w:val="en-US"/>
              </w:rPr>
            </w:pPr>
          </w:p>
        </w:tc>
        <w:tc>
          <w:tcPr>
            <w:tcW w:w="559" w:type="dxa"/>
            <w:vMerge/>
            <w:tcBorders>
              <w:top w:val="single" w:sz="4" w:space="0" w:color="auto"/>
              <w:left w:val="single" w:sz="4" w:space="0" w:color="auto"/>
              <w:bottom w:val="single" w:sz="4" w:space="0" w:color="auto"/>
              <w:right w:val="single" w:sz="4" w:space="0" w:color="auto"/>
            </w:tcBorders>
            <w:shd w:val="clear" w:color="auto" w:fill="DEEAF6"/>
            <w:textDirection w:val="btLr"/>
          </w:tcPr>
          <w:p w14:paraId="670FFF4D" w14:textId="77777777" w:rsidR="00BF5639" w:rsidRPr="00611156" w:rsidRDefault="00BF5639" w:rsidP="009C4E47">
            <w:pPr>
              <w:tabs>
                <w:tab w:val="left" w:pos="5"/>
              </w:tabs>
              <w:ind w:left="113" w:right="113"/>
              <w:jc w:val="center"/>
              <w:rPr>
                <w:rFonts w:cs="Arial"/>
                <w:sz w:val="18"/>
                <w:szCs w:val="18"/>
                <w:lang w:val="en-US"/>
              </w:rPr>
            </w:pPr>
          </w:p>
        </w:tc>
        <w:tc>
          <w:tcPr>
            <w:tcW w:w="775" w:type="dxa"/>
            <w:tcBorders>
              <w:top w:val="single" w:sz="6" w:space="0" w:color="auto"/>
              <w:left w:val="single" w:sz="4" w:space="0" w:color="auto"/>
              <w:bottom w:val="single" w:sz="6" w:space="0" w:color="auto"/>
              <w:right w:val="single" w:sz="6" w:space="0" w:color="auto"/>
            </w:tcBorders>
            <w:shd w:val="clear" w:color="auto" w:fill="DEEAF6"/>
          </w:tcPr>
          <w:p w14:paraId="6BC227E4" w14:textId="77777777" w:rsidR="00BF5639" w:rsidRPr="00611156" w:rsidRDefault="00BF5639" w:rsidP="009C4E47">
            <w:pPr>
              <w:tabs>
                <w:tab w:val="left" w:pos="5"/>
              </w:tabs>
              <w:jc w:val="center"/>
              <w:rPr>
                <w:rFonts w:cs="Arial"/>
                <w:sz w:val="18"/>
                <w:szCs w:val="18"/>
                <w:lang w:val="en-US"/>
              </w:rPr>
            </w:pPr>
          </w:p>
          <w:p w14:paraId="1281422D" w14:textId="77777777" w:rsidR="00BF5639" w:rsidRPr="00611156" w:rsidRDefault="00BF5639" w:rsidP="009C4E47">
            <w:pPr>
              <w:tabs>
                <w:tab w:val="left" w:pos="5"/>
              </w:tabs>
              <w:jc w:val="center"/>
              <w:rPr>
                <w:rFonts w:cs="Arial"/>
                <w:sz w:val="18"/>
                <w:szCs w:val="18"/>
                <w:lang w:val="en-US"/>
              </w:rPr>
            </w:pPr>
            <w:r w:rsidRPr="00611156">
              <w:rPr>
                <w:rFonts w:cs="Arial"/>
                <w:sz w:val="18"/>
                <w:szCs w:val="18"/>
                <w:lang w:val="en-US"/>
              </w:rPr>
              <w:t>&lt;30%</w:t>
            </w:r>
          </w:p>
          <w:p w14:paraId="03D48501" w14:textId="77777777" w:rsidR="00BF5639" w:rsidRPr="00611156" w:rsidRDefault="00BF5639" w:rsidP="009C4E47">
            <w:pPr>
              <w:pStyle w:val="Heading2"/>
              <w:tabs>
                <w:tab w:val="left" w:pos="5"/>
              </w:tabs>
              <w:rPr>
                <w:rFonts w:ascii="Calibri Light" w:hAnsi="Calibri Light" w:cs="Arial"/>
                <w:sz w:val="18"/>
                <w:szCs w:val="18"/>
              </w:rPr>
            </w:pPr>
          </w:p>
        </w:tc>
        <w:tc>
          <w:tcPr>
            <w:tcW w:w="1865" w:type="dxa"/>
            <w:tcBorders>
              <w:top w:val="single" w:sz="6" w:space="0" w:color="auto"/>
              <w:left w:val="single" w:sz="6" w:space="0" w:color="auto"/>
              <w:bottom w:val="single" w:sz="6" w:space="0" w:color="auto"/>
              <w:right w:val="single" w:sz="6" w:space="0" w:color="auto"/>
            </w:tcBorders>
            <w:shd w:val="clear" w:color="auto" w:fill="FFFFFF"/>
          </w:tcPr>
          <w:p w14:paraId="0AFF23E0"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Relevance to the title and/or brief is intermittent or missing. </w:t>
            </w:r>
          </w:p>
          <w:p w14:paraId="790FF7CD" w14:textId="77777777" w:rsidR="00BF5639" w:rsidRPr="00611156" w:rsidRDefault="00BF5639" w:rsidP="009C4E47">
            <w:pPr>
              <w:tabs>
                <w:tab w:val="left" w:pos="5"/>
              </w:tabs>
              <w:rPr>
                <w:rFonts w:cs="Arial"/>
                <w:sz w:val="16"/>
                <w:szCs w:val="16"/>
                <w:lang w:val="en-US"/>
              </w:rPr>
            </w:pPr>
          </w:p>
          <w:p w14:paraId="74A272D9"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The topic is reduced to its vaguest and least challenging terms.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171CE6F2"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Demonstrates a lack of basic knowledge of either theory or practice for this level, with little evidence of conceptual understanding.</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14:paraId="4AD48BFC"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Severely limited arguments. Descriptive or narrative in style with no evidence of critique and originality or creativity.</w:t>
            </w:r>
          </w:p>
          <w:p w14:paraId="570B139E"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Conclusions are sparse.</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14:paraId="5EFC82C4"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Unstructured. </w:t>
            </w:r>
          </w:p>
          <w:p w14:paraId="18318866"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Lack of articulation. </w:t>
            </w:r>
          </w:p>
          <w:p w14:paraId="3F4A79CF" w14:textId="77777777" w:rsidR="00BF5639" w:rsidRPr="00611156" w:rsidRDefault="00BF5639" w:rsidP="009C4E47">
            <w:pPr>
              <w:tabs>
                <w:tab w:val="left" w:pos="5"/>
              </w:tabs>
              <w:rPr>
                <w:rFonts w:cs="Arial"/>
                <w:sz w:val="16"/>
                <w:szCs w:val="16"/>
                <w:lang w:val="en-US"/>
              </w:rPr>
            </w:pPr>
          </w:p>
          <w:p w14:paraId="272FE25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Format deficient.</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730B5C9A"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For the type of </w:t>
            </w:r>
            <w:proofErr w:type="gramStart"/>
            <w:r w:rsidRPr="00611156">
              <w:rPr>
                <w:rFonts w:cs="Arial"/>
                <w:sz w:val="16"/>
                <w:szCs w:val="16"/>
                <w:lang w:val="en-US"/>
              </w:rPr>
              <w:t>assignment</w:t>
            </w:r>
            <w:proofErr w:type="gramEnd"/>
            <w:r w:rsidRPr="00611156">
              <w:rPr>
                <w:rFonts w:cs="Arial"/>
                <w:sz w:val="16"/>
                <w:szCs w:val="16"/>
                <w:lang w:val="en-US"/>
              </w:rPr>
              <w:t xml:space="preserve"> the presentational style &amp;/or layout is lacking.</w:t>
            </w:r>
          </w:p>
          <w:p w14:paraId="15EC6BD8"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FTP as above.</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14:paraId="29F20687" w14:textId="77777777" w:rsidR="00BF5639" w:rsidRPr="00611156" w:rsidRDefault="00BF5639" w:rsidP="009C4E47">
            <w:pPr>
              <w:tabs>
                <w:tab w:val="left" w:pos="5"/>
              </w:tabs>
              <w:rPr>
                <w:rFonts w:cs="Arial"/>
                <w:sz w:val="16"/>
                <w:szCs w:val="16"/>
                <w:lang w:val="en-US"/>
              </w:rPr>
            </w:pPr>
            <w:r w:rsidRPr="00611156">
              <w:rPr>
                <w:rFonts w:cs="Arial"/>
                <w:sz w:val="16"/>
                <w:szCs w:val="16"/>
                <w:lang w:val="en-US"/>
              </w:rPr>
              <w:t xml:space="preserve">Poorly written with numerous deficiencies in grammar, spelling, </w:t>
            </w:r>
            <w:proofErr w:type="gramStart"/>
            <w:r w:rsidRPr="00611156">
              <w:rPr>
                <w:rFonts w:cs="Arial"/>
                <w:sz w:val="16"/>
                <w:szCs w:val="16"/>
                <w:lang w:val="en-US"/>
              </w:rPr>
              <w:t>expression</w:t>
            </w:r>
            <w:proofErr w:type="gramEnd"/>
            <w:r w:rsidRPr="00611156">
              <w:rPr>
                <w:rFonts w:cs="Arial"/>
                <w:sz w:val="16"/>
                <w:szCs w:val="16"/>
                <w:lang w:val="en-US"/>
              </w:rPr>
              <w:t xml:space="preserve"> and style.</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14:paraId="44F12057" w14:textId="77777777" w:rsidR="00BF5639" w:rsidRPr="00611156" w:rsidRDefault="00BF5639" w:rsidP="009C4E47">
            <w:pPr>
              <w:rPr>
                <w:rFonts w:cs="Arial"/>
                <w:sz w:val="16"/>
                <w:szCs w:val="16"/>
              </w:rPr>
            </w:pPr>
            <w:r w:rsidRPr="00611156">
              <w:rPr>
                <w:rFonts w:cs="Arial"/>
                <w:sz w:val="16"/>
                <w:szCs w:val="16"/>
              </w:rPr>
              <w:t>An absence of academic sources and poor referencing technique.</w:t>
            </w:r>
          </w:p>
        </w:tc>
      </w:tr>
    </w:tbl>
    <w:p w14:paraId="51743AB9" w14:textId="77777777" w:rsidR="00BF5639" w:rsidRDefault="00BF5639" w:rsidP="00BF5639">
      <w:pPr>
        <w:rPr>
          <w:rFonts w:cs="Arial"/>
          <w:sz w:val="18"/>
          <w:szCs w:val="18"/>
        </w:rPr>
      </w:pPr>
    </w:p>
    <w:p w14:paraId="72FDAC89" w14:textId="77777777" w:rsidR="00BF5639" w:rsidRDefault="00BF5639" w:rsidP="00BF5639">
      <w:pPr>
        <w:spacing w:after="200" w:line="276" w:lineRule="auto"/>
        <w:rPr>
          <w:rFonts w:cs="Arial"/>
          <w:sz w:val="18"/>
          <w:szCs w:val="18"/>
        </w:rPr>
      </w:pPr>
      <w:r>
        <w:rPr>
          <w:rFonts w:cs="Arial"/>
          <w:sz w:val="18"/>
          <w:szCs w:val="18"/>
        </w:rPr>
        <w:br w:type="page"/>
      </w:r>
    </w:p>
    <w:p w14:paraId="0238F79A" w14:textId="30E948A3" w:rsidR="00B3189B" w:rsidRDefault="00B3189B" w:rsidP="0054046C">
      <w:pPr>
        <w:rPr>
          <w:rFonts w:cs="Arial"/>
          <w:b/>
          <w:color w:val="0000FF"/>
          <w:szCs w:val="24"/>
        </w:rPr>
      </w:pPr>
      <w:r w:rsidRPr="00611156">
        <w:rPr>
          <w:rFonts w:cs="Arial"/>
          <w:b/>
          <w:color w:val="0000FF"/>
          <w:szCs w:val="24"/>
        </w:rPr>
        <w:lastRenderedPageBreak/>
        <w:t xml:space="preserve"> </w:t>
      </w:r>
    </w:p>
    <w:p w14:paraId="0E24C049" w14:textId="77777777" w:rsidR="00111DCD" w:rsidRPr="00611156" w:rsidRDefault="00111DCD" w:rsidP="0054046C">
      <w:pPr>
        <w:rPr>
          <w:rFonts w:cs="Arial"/>
          <w:szCs w:val="24"/>
        </w:rPr>
      </w:pPr>
    </w:p>
    <w:p w14:paraId="32F16532" w14:textId="77777777" w:rsidR="00B3189B" w:rsidRPr="00611156" w:rsidRDefault="00B3189B" w:rsidP="00B3189B">
      <w:pPr>
        <w:ind w:left="-567" w:right="-451"/>
        <w:rPr>
          <w:rFonts w:cs="Arial"/>
          <w:b/>
          <w:szCs w:val="24"/>
        </w:rPr>
      </w:pPr>
    </w:p>
    <w:p w14:paraId="71C3FD3D" w14:textId="77777777" w:rsidR="00B3189B" w:rsidRPr="00611156" w:rsidRDefault="00B3189B" w:rsidP="00B3189B">
      <w:pPr>
        <w:ind w:left="-567" w:right="-451"/>
        <w:rPr>
          <w:rFonts w:cs="Arial"/>
          <w:b/>
          <w:szCs w:val="24"/>
        </w:rPr>
      </w:pPr>
    </w:p>
    <w:p w14:paraId="06D6F158" w14:textId="77777777" w:rsidR="00B3189B" w:rsidRPr="00611156" w:rsidRDefault="00B3189B" w:rsidP="00B3189B">
      <w:pPr>
        <w:rPr>
          <w:i/>
          <w:color w:val="C00000"/>
          <w:szCs w:val="24"/>
        </w:rPr>
      </w:pPr>
    </w:p>
    <w:sectPr w:rsidR="00B3189B" w:rsidRPr="00611156" w:rsidSect="00611156">
      <w:headerReference w:type="default" r:id="rId17"/>
      <w:pgSz w:w="16838" w:h="11906" w:orient="landscape"/>
      <w:pgMar w:top="1440" w:right="1134"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2B11" w14:textId="77777777" w:rsidR="00A16645" w:rsidRDefault="00A16645" w:rsidP="00347B6E">
      <w:r>
        <w:separator/>
      </w:r>
    </w:p>
  </w:endnote>
  <w:endnote w:type="continuationSeparator" w:id="0">
    <w:p w14:paraId="718FF7BA" w14:textId="77777777" w:rsidR="00A16645" w:rsidRDefault="00A16645" w:rsidP="0034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raleSans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71CD" w14:textId="09461571" w:rsidR="005847FE" w:rsidRDefault="005847FE" w:rsidP="00AB1D5D">
    <w:pPr>
      <w:pStyle w:val="Footer"/>
      <w:tabs>
        <w:tab w:val="center" w:pos="4737"/>
        <w:tab w:val="left" w:pos="5220"/>
      </w:tabs>
    </w:pPr>
    <w:r>
      <w:tab/>
    </w:r>
    <w:r>
      <w:tab/>
    </w:r>
    <w:sdt>
      <w:sdtPr>
        <w:id w:val="312454631"/>
        <w:docPartObj>
          <w:docPartGallery w:val="Page Numbers (Bottom of Page)"/>
          <w:docPartUnique/>
        </w:docPartObj>
      </w:sdtPr>
      <w:sdtEndPr>
        <w:rPr>
          <w:noProof/>
        </w:rPr>
      </w:sdtEndPr>
      <w:sdtContent>
        <w:r w:rsidRPr="00347B6E">
          <w:rPr>
            <w:rFonts w:ascii="Calibri Light" w:hAnsi="Calibri Light"/>
            <w:sz w:val="24"/>
            <w:szCs w:val="24"/>
          </w:rPr>
          <w:fldChar w:fldCharType="begin"/>
        </w:r>
        <w:r w:rsidRPr="00347B6E">
          <w:rPr>
            <w:rFonts w:ascii="Calibri Light" w:hAnsi="Calibri Light"/>
            <w:sz w:val="24"/>
            <w:szCs w:val="24"/>
          </w:rPr>
          <w:instrText xml:space="preserve"> PAGE   \* MERGEFORMAT </w:instrText>
        </w:r>
        <w:r w:rsidRPr="00347B6E">
          <w:rPr>
            <w:rFonts w:ascii="Calibri Light" w:hAnsi="Calibri Light"/>
            <w:sz w:val="24"/>
            <w:szCs w:val="24"/>
          </w:rPr>
          <w:fldChar w:fldCharType="separate"/>
        </w:r>
        <w:r w:rsidR="00A16645">
          <w:rPr>
            <w:rFonts w:ascii="Calibri Light" w:hAnsi="Calibri Light"/>
            <w:noProof/>
            <w:sz w:val="24"/>
            <w:szCs w:val="24"/>
          </w:rPr>
          <w:t>0</w:t>
        </w:r>
        <w:r w:rsidRPr="00347B6E">
          <w:rPr>
            <w:rFonts w:ascii="Calibri Light" w:hAnsi="Calibri Light"/>
            <w:noProof/>
            <w:sz w:val="24"/>
            <w:szCs w:val="24"/>
          </w:rPr>
          <w:fldChar w:fldCharType="end"/>
        </w:r>
      </w:sdtContent>
    </w:sdt>
    <w:r>
      <w:rPr>
        <w:noProof/>
      </w:rPr>
      <w:tab/>
    </w:r>
  </w:p>
  <w:p w14:paraId="18D08491" w14:textId="77777777" w:rsidR="005847FE" w:rsidRDefault="0058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D738" w14:textId="77777777" w:rsidR="00A16645" w:rsidRDefault="00A16645" w:rsidP="00347B6E">
      <w:r>
        <w:separator/>
      </w:r>
    </w:p>
  </w:footnote>
  <w:footnote w:type="continuationSeparator" w:id="0">
    <w:p w14:paraId="3E306174" w14:textId="77777777" w:rsidR="00A16645" w:rsidRDefault="00A16645" w:rsidP="0034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10BA" w14:textId="77777777" w:rsidR="005847FE" w:rsidRDefault="005847FE" w:rsidP="00347B6E">
    <w:pPr>
      <w:pStyle w:val="Header"/>
      <w:tabs>
        <w:tab w:val="clear" w:pos="9026"/>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07B7" w14:textId="77777777" w:rsidR="005847FE" w:rsidRPr="000C0E0B" w:rsidRDefault="005847FE" w:rsidP="00F77E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Goudy Old Style" w:hAnsi="Goudy Old Style"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D613B"/>
    <w:multiLevelType w:val="hybridMultilevel"/>
    <w:tmpl w:val="33221896"/>
    <w:lvl w:ilvl="0" w:tplc="8AD218A0">
      <w:start w:val="7"/>
      <w:numFmt w:val="bullet"/>
      <w:lvlText w:val="-"/>
      <w:lvlJc w:val="left"/>
      <w:pPr>
        <w:ind w:left="363" w:hanging="360"/>
      </w:pPr>
      <w:rPr>
        <w:rFonts w:ascii="Arial" w:eastAsia="Times New Roman" w:hAnsi="Aria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48D3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92A95"/>
    <w:multiLevelType w:val="hybridMultilevel"/>
    <w:tmpl w:val="4EFA42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582166"/>
    <w:multiLevelType w:val="hybridMultilevel"/>
    <w:tmpl w:val="FE6AC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144D"/>
    <w:multiLevelType w:val="hybridMultilevel"/>
    <w:tmpl w:val="C3D20522"/>
    <w:lvl w:ilvl="0" w:tplc="2BCED68E">
      <w:start w:val="10"/>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E1E9E"/>
    <w:multiLevelType w:val="multilevel"/>
    <w:tmpl w:val="618A4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149CA"/>
    <w:multiLevelType w:val="hybridMultilevel"/>
    <w:tmpl w:val="0412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C5EA1"/>
    <w:multiLevelType w:val="hybridMultilevel"/>
    <w:tmpl w:val="054A2226"/>
    <w:lvl w:ilvl="0" w:tplc="9F8C3FE2">
      <w:start w:val="5"/>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DEE62A7"/>
    <w:multiLevelType w:val="hybridMultilevel"/>
    <w:tmpl w:val="FC7A5650"/>
    <w:lvl w:ilvl="0" w:tplc="FB06BC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05442"/>
    <w:multiLevelType w:val="hybridMultilevel"/>
    <w:tmpl w:val="45206A5C"/>
    <w:lvl w:ilvl="0" w:tplc="59047ED6">
      <w:start w:val="1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14487"/>
    <w:multiLevelType w:val="hybridMultilevel"/>
    <w:tmpl w:val="5134B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455A9"/>
    <w:multiLevelType w:val="hybridMultilevel"/>
    <w:tmpl w:val="1B5C07F0"/>
    <w:lvl w:ilvl="0" w:tplc="7570C8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5D4C56"/>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14" w15:restartNumberingAfterBreak="0">
    <w:nsid w:val="417C7FBB"/>
    <w:multiLevelType w:val="hybridMultilevel"/>
    <w:tmpl w:val="133E8E40"/>
    <w:lvl w:ilvl="0" w:tplc="61EC3638">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C5F14"/>
    <w:multiLevelType w:val="hybridMultilevel"/>
    <w:tmpl w:val="C6D20A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FF0FC9"/>
    <w:multiLevelType w:val="hybridMultilevel"/>
    <w:tmpl w:val="808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61DD6"/>
    <w:multiLevelType w:val="hybridMultilevel"/>
    <w:tmpl w:val="80407C5C"/>
    <w:lvl w:ilvl="0" w:tplc="2B20BCE4">
      <w:start w:val="1"/>
      <w:numFmt w:val="bullet"/>
      <w:lvlText w:val=""/>
      <w:lvlJc w:val="left"/>
      <w:pPr>
        <w:tabs>
          <w:tab w:val="num" w:pos="720"/>
        </w:tabs>
        <w:ind w:left="72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D6A02"/>
    <w:multiLevelType w:val="hybridMultilevel"/>
    <w:tmpl w:val="D53ACF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0FD418C"/>
    <w:multiLevelType w:val="hybridMultilevel"/>
    <w:tmpl w:val="B8D8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B1DA8"/>
    <w:multiLevelType w:val="hybridMultilevel"/>
    <w:tmpl w:val="C3D2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C1298C"/>
    <w:multiLevelType w:val="hybridMultilevel"/>
    <w:tmpl w:val="4D6C9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3279"/>
    <w:multiLevelType w:val="hybridMultilevel"/>
    <w:tmpl w:val="1FBE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F11B7B"/>
    <w:multiLevelType w:val="hybridMultilevel"/>
    <w:tmpl w:val="C33EA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45AA3"/>
    <w:multiLevelType w:val="hybridMultilevel"/>
    <w:tmpl w:val="C87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D5446"/>
    <w:multiLevelType w:val="hybridMultilevel"/>
    <w:tmpl w:val="9DD68312"/>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26" w15:restartNumberingAfterBreak="0">
    <w:nsid w:val="5C2B380E"/>
    <w:multiLevelType w:val="hybridMultilevel"/>
    <w:tmpl w:val="CBE23098"/>
    <w:lvl w:ilvl="0" w:tplc="6246937E">
      <w:numFmt w:val="bullet"/>
      <w:lvlText w:val="-"/>
      <w:lvlJc w:val="left"/>
      <w:pPr>
        <w:ind w:left="720" w:hanging="360"/>
      </w:pPr>
      <w:rPr>
        <w:rFonts w:ascii="Calibri Light" w:eastAsia="Calibri" w:hAnsi="Calibri Light" w:cs="CentraleSansBook"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7F0B6A"/>
    <w:multiLevelType w:val="hybridMultilevel"/>
    <w:tmpl w:val="15D8440E"/>
    <w:lvl w:ilvl="0" w:tplc="C93226BA">
      <w:start w:val="1"/>
      <w:numFmt w:val="decimal"/>
      <w:lvlText w:val="%1."/>
      <w:lvlJc w:val="left"/>
      <w:pPr>
        <w:tabs>
          <w:tab w:val="num" w:pos="-207"/>
        </w:tabs>
        <w:ind w:left="-207" w:hanging="360"/>
      </w:pPr>
      <w:rPr>
        <w:rFonts w:cs="Times New Roman" w:hint="default"/>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28" w15:restartNumberingAfterBreak="0">
    <w:nsid w:val="619C6E45"/>
    <w:multiLevelType w:val="hybridMultilevel"/>
    <w:tmpl w:val="5574C01A"/>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32626"/>
    <w:multiLevelType w:val="hybridMultilevel"/>
    <w:tmpl w:val="534E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C0C50"/>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31" w15:restartNumberingAfterBreak="0">
    <w:nsid w:val="667F604C"/>
    <w:multiLevelType w:val="hybridMultilevel"/>
    <w:tmpl w:val="1FE4CB94"/>
    <w:lvl w:ilvl="0" w:tplc="7570C8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52066"/>
    <w:multiLevelType w:val="hybridMultilevel"/>
    <w:tmpl w:val="597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341B0"/>
    <w:multiLevelType w:val="hybridMultilevel"/>
    <w:tmpl w:val="80525412"/>
    <w:lvl w:ilvl="0" w:tplc="6BDE92E4">
      <w:start w:val="3"/>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E5753B4"/>
    <w:multiLevelType w:val="hybridMultilevel"/>
    <w:tmpl w:val="C404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A87709"/>
    <w:multiLevelType w:val="hybridMultilevel"/>
    <w:tmpl w:val="8CF87690"/>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DD6BC5"/>
    <w:multiLevelType w:val="hybridMultilevel"/>
    <w:tmpl w:val="8D545756"/>
    <w:lvl w:ilvl="0" w:tplc="386E249A">
      <w:start w:val="1"/>
      <w:numFmt w:val="decimal"/>
      <w:lvlText w:val="%1."/>
      <w:lvlJc w:val="left"/>
      <w:pPr>
        <w:tabs>
          <w:tab w:val="num" w:pos="-774"/>
        </w:tabs>
        <w:ind w:left="-774" w:hanging="360"/>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37" w15:restartNumberingAfterBreak="0">
    <w:nsid w:val="73B400C7"/>
    <w:multiLevelType w:val="hybridMultilevel"/>
    <w:tmpl w:val="188E87C4"/>
    <w:lvl w:ilvl="0" w:tplc="8CB8F94A">
      <w:start w:val="13"/>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3E3AD2"/>
    <w:multiLevelType w:val="hybridMultilevel"/>
    <w:tmpl w:val="F1E2FBB6"/>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39" w15:restartNumberingAfterBreak="0">
    <w:nsid w:val="793D67A8"/>
    <w:multiLevelType w:val="hybridMultilevel"/>
    <w:tmpl w:val="6D501E34"/>
    <w:lvl w:ilvl="0" w:tplc="26A4BE5A">
      <w:start w:val="5"/>
      <w:numFmt w:val="decimal"/>
      <w:lvlText w:val="%1."/>
      <w:lvlJc w:val="left"/>
      <w:pPr>
        <w:tabs>
          <w:tab w:val="num" w:pos="-207"/>
        </w:tabs>
        <w:ind w:left="-207" w:hanging="360"/>
      </w:pPr>
      <w:rPr>
        <w:rFonts w:cs="Times New Roman" w:hint="default"/>
        <w:b/>
        <w:i w:val="0"/>
        <w:color w:val="auto"/>
        <w:u w:val="none"/>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40" w15:restartNumberingAfterBreak="0">
    <w:nsid w:val="7EAB4A57"/>
    <w:multiLevelType w:val="hybridMultilevel"/>
    <w:tmpl w:val="7B669906"/>
    <w:lvl w:ilvl="0" w:tplc="46FCAE5A">
      <w:start w:val="11"/>
      <w:numFmt w:val="bullet"/>
      <w:lvlText w:val="-"/>
      <w:lvlJc w:val="left"/>
      <w:pPr>
        <w:ind w:left="153" w:hanging="360"/>
      </w:pPr>
      <w:rPr>
        <w:rFonts w:ascii="Arial" w:eastAsia="Times New Roman"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5"/>
  </w:num>
  <w:num w:numId="2">
    <w:abstractNumId w:val="3"/>
  </w:num>
  <w:num w:numId="3">
    <w:abstractNumId w:val="9"/>
  </w:num>
  <w:num w:numId="4">
    <w:abstractNumId w:val="12"/>
  </w:num>
  <w:num w:numId="5">
    <w:abstractNumId w:val="35"/>
  </w:num>
  <w:num w:numId="6">
    <w:abstractNumId w:val="28"/>
  </w:num>
  <w:num w:numId="7">
    <w:abstractNumId w:val="22"/>
  </w:num>
  <w:num w:numId="8">
    <w:abstractNumId w:val="4"/>
  </w:num>
  <w:num w:numId="9">
    <w:abstractNumId w:val="21"/>
  </w:num>
  <w:num w:numId="10">
    <w:abstractNumId w:val="31"/>
  </w:num>
  <w:num w:numId="11">
    <w:abstractNumId w:val="8"/>
  </w:num>
  <w:num w:numId="12">
    <w:abstractNumId w:val="25"/>
  </w:num>
  <w:num w:numId="13">
    <w:abstractNumId w:val="6"/>
  </w:num>
  <w:num w:numId="14">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
  </w:num>
  <w:num w:numId="16">
    <w:abstractNumId w:val="11"/>
  </w:num>
  <w:num w:numId="17">
    <w:abstractNumId w:val="17"/>
  </w:num>
  <w:num w:numId="18">
    <w:abstractNumId w:val="36"/>
  </w:num>
  <w:num w:numId="19">
    <w:abstractNumId w:val="34"/>
  </w:num>
  <w:num w:numId="20">
    <w:abstractNumId w:val="23"/>
  </w:num>
  <w:num w:numId="21">
    <w:abstractNumId w:val="13"/>
  </w:num>
  <w:num w:numId="22">
    <w:abstractNumId w:val="30"/>
  </w:num>
  <w:num w:numId="23">
    <w:abstractNumId w:val="39"/>
  </w:num>
  <w:num w:numId="24">
    <w:abstractNumId w:val="27"/>
  </w:num>
  <w:num w:numId="25">
    <w:abstractNumId w:val="24"/>
  </w:num>
  <w:num w:numId="26">
    <w:abstractNumId w:val="7"/>
  </w:num>
  <w:num w:numId="27">
    <w:abstractNumId w:val="1"/>
  </w:num>
  <w:num w:numId="28">
    <w:abstractNumId w:val="29"/>
  </w:num>
  <w:num w:numId="29">
    <w:abstractNumId w:val="32"/>
  </w:num>
  <w:num w:numId="30">
    <w:abstractNumId w:val="19"/>
  </w:num>
  <w:num w:numId="31">
    <w:abstractNumId w:val="38"/>
  </w:num>
  <w:num w:numId="32">
    <w:abstractNumId w:val="14"/>
  </w:num>
  <w:num w:numId="33">
    <w:abstractNumId w:val="40"/>
  </w:num>
  <w:num w:numId="34">
    <w:abstractNumId w:val="18"/>
  </w:num>
  <w:num w:numId="35">
    <w:abstractNumId w:val="5"/>
  </w:num>
  <w:num w:numId="36">
    <w:abstractNumId w:val="10"/>
  </w:num>
  <w:num w:numId="37">
    <w:abstractNumId w:val="37"/>
  </w:num>
  <w:num w:numId="38">
    <w:abstractNumId w:val="16"/>
  </w:num>
  <w:num w:numId="39">
    <w:abstractNumId w:val="26"/>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6E"/>
    <w:rsid w:val="0001422D"/>
    <w:rsid w:val="00021077"/>
    <w:rsid w:val="00021226"/>
    <w:rsid w:val="0005087E"/>
    <w:rsid w:val="0005713E"/>
    <w:rsid w:val="000617D7"/>
    <w:rsid w:val="00064FF5"/>
    <w:rsid w:val="00090882"/>
    <w:rsid w:val="000933ED"/>
    <w:rsid w:val="000A1C43"/>
    <w:rsid w:val="000B0334"/>
    <w:rsid w:val="000B08D3"/>
    <w:rsid w:val="000B14B7"/>
    <w:rsid w:val="000B3FBD"/>
    <w:rsid w:val="000C08E6"/>
    <w:rsid w:val="000C2D09"/>
    <w:rsid w:val="000C4BDF"/>
    <w:rsid w:val="000D2DAA"/>
    <w:rsid w:val="00101293"/>
    <w:rsid w:val="00106B89"/>
    <w:rsid w:val="00111DCD"/>
    <w:rsid w:val="001177C4"/>
    <w:rsid w:val="00122D50"/>
    <w:rsid w:val="00126392"/>
    <w:rsid w:val="0012683B"/>
    <w:rsid w:val="0014603D"/>
    <w:rsid w:val="00156D49"/>
    <w:rsid w:val="0015788E"/>
    <w:rsid w:val="00164C26"/>
    <w:rsid w:val="00185097"/>
    <w:rsid w:val="001865E7"/>
    <w:rsid w:val="00186E03"/>
    <w:rsid w:val="00191BF9"/>
    <w:rsid w:val="00193757"/>
    <w:rsid w:val="001B480F"/>
    <w:rsid w:val="001B4E5C"/>
    <w:rsid w:val="001B58C7"/>
    <w:rsid w:val="001C3485"/>
    <w:rsid w:val="001D1C5C"/>
    <w:rsid w:val="001D7001"/>
    <w:rsid w:val="001F46E4"/>
    <w:rsid w:val="001F48D3"/>
    <w:rsid w:val="001F53B8"/>
    <w:rsid w:val="00215F64"/>
    <w:rsid w:val="0021681B"/>
    <w:rsid w:val="00220082"/>
    <w:rsid w:val="002258ED"/>
    <w:rsid w:val="00240CB1"/>
    <w:rsid w:val="00254811"/>
    <w:rsid w:val="00261E5E"/>
    <w:rsid w:val="002A2218"/>
    <w:rsid w:val="002C03F5"/>
    <w:rsid w:val="002C4AAC"/>
    <w:rsid w:val="002D7C75"/>
    <w:rsid w:val="00313911"/>
    <w:rsid w:val="00333836"/>
    <w:rsid w:val="00342E4A"/>
    <w:rsid w:val="00345857"/>
    <w:rsid w:val="00346FD3"/>
    <w:rsid w:val="00347B6E"/>
    <w:rsid w:val="003549D1"/>
    <w:rsid w:val="00357388"/>
    <w:rsid w:val="00371259"/>
    <w:rsid w:val="003775BA"/>
    <w:rsid w:val="00386DE3"/>
    <w:rsid w:val="003C39B5"/>
    <w:rsid w:val="003E5B4D"/>
    <w:rsid w:val="003F617C"/>
    <w:rsid w:val="00405EBC"/>
    <w:rsid w:val="004204E9"/>
    <w:rsid w:val="00423117"/>
    <w:rsid w:val="0043281D"/>
    <w:rsid w:val="00441680"/>
    <w:rsid w:val="00452284"/>
    <w:rsid w:val="004541BD"/>
    <w:rsid w:val="00456BAA"/>
    <w:rsid w:val="00456D1D"/>
    <w:rsid w:val="00472152"/>
    <w:rsid w:val="00476BF8"/>
    <w:rsid w:val="0048578B"/>
    <w:rsid w:val="00492B6E"/>
    <w:rsid w:val="004A707A"/>
    <w:rsid w:val="004B68F2"/>
    <w:rsid w:val="004C6B1D"/>
    <w:rsid w:val="005054AE"/>
    <w:rsid w:val="00524528"/>
    <w:rsid w:val="005305CB"/>
    <w:rsid w:val="005313A1"/>
    <w:rsid w:val="0054046C"/>
    <w:rsid w:val="00545352"/>
    <w:rsid w:val="0056600F"/>
    <w:rsid w:val="005847FE"/>
    <w:rsid w:val="00587AB4"/>
    <w:rsid w:val="00587D4B"/>
    <w:rsid w:val="00593374"/>
    <w:rsid w:val="005B1A9D"/>
    <w:rsid w:val="005B243F"/>
    <w:rsid w:val="005D3A52"/>
    <w:rsid w:val="005D3D06"/>
    <w:rsid w:val="005F19C3"/>
    <w:rsid w:val="00605B6C"/>
    <w:rsid w:val="00607B65"/>
    <w:rsid w:val="00611055"/>
    <w:rsid w:val="00611156"/>
    <w:rsid w:val="00611986"/>
    <w:rsid w:val="006159C1"/>
    <w:rsid w:val="00623EAD"/>
    <w:rsid w:val="00625ED3"/>
    <w:rsid w:val="006416EE"/>
    <w:rsid w:val="00651638"/>
    <w:rsid w:val="00685843"/>
    <w:rsid w:val="00685ABF"/>
    <w:rsid w:val="006914BB"/>
    <w:rsid w:val="00693098"/>
    <w:rsid w:val="006A42FC"/>
    <w:rsid w:val="006B45D2"/>
    <w:rsid w:val="006B751D"/>
    <w:rsid w:val="006C1164"/>
    <w:rsid w:val="006D1C17"/>
    <w:rsid w:val="006F39FE"/>
    <w:rsid w:val="00703715"/>
    <w:rsid w:val="00732AD9"/>
    <w:rsid w:val="007354AF"/>
    <w:rsid w:val="00737F8F"/>
    <w:rsid w:val="00740AC0"/>
    <w:rsid w:val="00741C63"/>
    <w:rsid w:val="007519E7"/>
    <w:rsid w:val="0078206A"/>
    <w:rsid w:val="00784C95"/>
    <w:rsid w:val="007868EC"/>
    <w:rsid w:val="007907C8"/>
    <w:rsid w:val="00791F54"/>
    <w:rsid w:val="007A15DA"/>
    <w:rsid w:val="007A256F"/>
    <w:rsid w:val="007D6DED"/>
    <w:rsid w:val="007D7709"/>
    <w:rsid w:val="00802F49"/>
    <w:rsid w:val="00807F3E"/>
    <w:rsid w:val="0082277E"/>
    <w:rsid w:val="008366DF"/>
    <w:rsid w:val="00842757"/>
    <w:rsid w:val="00851B50"/>
    <w:rsid w:val="008543B8"/>
    <w:rsid w:val="00857063"/>
    <w:rsid w:val="00867331"/>
    <w:rsid w:val="0087438D"/>
    <w:rsid w:val="00886194"/>
    <w:rsid w:val="008864D8"/>
    <w:rsid w:val="00894EF0"/>
    <w:rsid w:val="00896822"/>
    <w:rsid w:val="008D08DC"/>
    <w:rsid w:val="008D2DDE"/>
    <w:rsid w:val="008D44EC"/>
    <w:rsid w:val="008F3873"/>
    <w:rsid w:val="00902E0A"/>
    <w:rsid w:val="00910975"/>
    <w:rsid w:val="00912C96"/>
    <w:rsid w:val="00944BA4"/>
    <w:rsid w:val="009504F7"/>
    <w:rsid w:val="00952E98"/>
    <w:rsid w:val="0097209F"/>
    <w:rsid w:val="00972ACA"/>
    <w:rsid w:val="00984ACB"/>
    <w:rsid w:val="00990956"/>
    <w:rsid w:val="00997C84"/>
    <w:rsid w:val="009A14CE"/>
    <w:rsid w:val="009A2C31"/>
    <w:rsid w:val="009B5149"/>
    <w:rsid w:val="009F71F4"/>
    <w:rsid w:val="00A1369A"/>
    <w:rsid w:val="00A16645"/>
    <w:rsid w:val="00A413C7"/>
    <w:rsid w:val="00A444F6"/>
    <w:rsid w:val="00A50698"/>
    <w:rsid w:val="00A52AF7"/>
    <w:rsid w:val="00A6025C"/>
    <w:rsid w:val="00A72CCC"/>
    <w:rsid w:val="00A7367A"/>
    <w:rsid w:val="00A77C06"/>
    <w:rsid w:val="00A93681"/>
    <w:rsid w:val="00AB1D5D"/>
    <w:rsid w:val="00AD693C"/>
    <w:rsid w:val="00AE74C8"/>
    <w:rsid w:val="00AE7BE2"/>
    <w:rsid w:val="00AF3E86"/>
    <w:rsid w:val="00AF3EE8"/>
    <w:rsid w:val="00B01C2E"/>
    <w:rsid w:val="00B0397E"/>
    <w:rsid w:val="00B2750C"/>
    <w:rsid w:val="00B3189B"/>
    <w:rsid w:val="00B450E8"/>
    <w:rsid w:val="00B56A07"/>
    <w:rsid w:val="00B66A32"/>
    <w:rsid w:val="00B778D0"/>
    <w:rsid w:val="00B81251"/>
    <w:rsid w:val="00B909A4"/>
    <w:rsid w:val="00BA64CB"/>
    <w:rsid w:val="00BA64F9"/>
    <w:rsid w:val="00BB68DE"/>
    <w:rsid w:val="00BD179A"/>
    <w:rsid w:val="00BD7C20"/>
    <w:rsid w:val="00BE59B3"/>
    <w:rsid w:val="00BF5639"/>
    <w:rsid w:val="00C3434D"/>
    <w:rsid w:val="00C400EF"/>
    <w:rsid w:val="00C424EB"/>
    <w:rsid w:val="00C4519A"/>
    <w:rsid w:val="00C61455"/>
    <w:rsid w:val="00C64C13"/>
    <w:rsid w:val="00C83869"/>
    <w:rsid w:val="00CA25D2"/>
    <w:rsid w:val="00CA6C48"/>
    <w:rsid w:val="00CB3B5A"/>
    <w:rsid w:val="00CD691A"/>
    <w:rsid w:val="00CE4FAE"/>
    <w:rsid w:val="00CE78E7"/>
    <w:rsid w:val="00CF04D3"/>
    <w:rsid w:val="00CF0D6B"/>
    <w:rsid w:val="00CF644A"/>
    <w:rsid w:val="00D02AB4"/>
    <w:rsid w:val="00D03BC8"/>
    <w:rsid w:val="00D109AC"/>
    <w:rsid w:val="00D118F3"/>
    <w:rsid w:val="00D3575A"/>
    <w:rsid w:val="00D66764"/>
    <w:rsid w:val="00D80694"/>
    <w:rsid w:val="00D967C0"/>
    <w:rsid w:val="00DA7377"/>
    <w:rsid w:val="00DC1523"/>
    <w:rsid w:val="00DC2D57"/>
    <w:rsid w:val="00DC60DC"/>
    <w:rsid w:val="00DE12E6"/>
    <w:rsid w:val="00DE6F4F"/>
    <w:rsid w:val="00DF1010"/>
    <w:rsid w:val="00DF708A"/>
    <w:rsid w:val="00E00E82"/>
    <w:rsid w:val="00E21AFF"/>
    <w:rsid w:val="00E21B2F"/>
    <w:rsid w:val="00E412EB"/>
    <w:rsid w:val="00E4153F"/>
    <w:rsid w:val="00E73850"/>
    <w:rsid w:val="00E778FE"/>
    <w:rsid w:val="00EB2794"/>
    <w:rsid w:val="00EC0588"/>
    <w:rsid w:val="00EC352B"/>
    <w:rsid w:val="00EC6680"/>
    <w:rsid w:val="00ED3643"/>
    <w:rsid w:val="00ED431C"/>
    <w:rsid w:val="00ED6A29"/>
    <w:rsid w:val="00EE103C"/>
    <w:rsid w:val="00EE5B3F"/>
    <w:rsid w:val="00F009BD"/>
    <w:rsid w:val="00F0194D"/>
    <w:rsid w:val="00F044DE"/>
    <w:rsid w:val="00F20BC9"/>
    <w:rsid w:val="00F35EA1"/>
    <w:rsid w:val="00F35FB0"/>
    <w:rsid w:val="00F64651"/>
    <w:rsid w:val="00F77E88"/>
    <w:rsid w:val="00F807F4"/>
    <w:rsid w:val="00F81546"/>
    <w:rsid w:val="00F87AE4"/>
    <w:rsid w:val="00FB76F5"/>
    <w:rsid w:val="00FC056D"/>
    <w:rsid w:val="00FF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A09CE"/>
  <w15:docId w15:val="{2602F620-E2A5-44BC-B1A8-C9C2A33D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D5D"/>
    <w:pPr>
      <w:spacing w:after="0" w:line="240" w:lineRule="auto"/>
    </w:pPr>
    <w:rPr>
      <w:rFonts w:ascii="Calibri Light" w:eastAsia="Times New Roman" w:hAnsi="Calibri Light" w:cs="Times New Roman"/>
      <w:sz w:val="24"/>
      <w:lang w:eastAsia="en-GB"/>
    </w:rPr>
  </w:style>
  <w:style w:type="paragraph" w:styleId="Heading1">
    <w:name w:val="heading 1"/>
    <w:basedOn w:val="Normal"/>
    <w:next w:val="Normal"/>
    <w:link w:val="Heading1Char"/>
    <w:uiPriority w:val="99"/>
    <w:qFormat/>
    <w:rsid w:val="00F81546"/>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9"/>
    <w:unhideWhenUsed/>
    <w:qFormat/>
    <w:rsid w:val="00B318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rFonts w:ascii="Arial" w:hAnsi="Arial"/>
      <w:b/>
      <w:u w:val="single"/>
    </w:rPr>
  </w:style>
  <w:style w:type="paragraph" w:styleId="Heading4">
    <w:name w:val="heading 4"/>
    <w:basedOn w:val="Normal"/>
    <w:next w:val="Normal"/>
    <w:link w:val="Heading4Char"/>
    <w:uiPriority w:val="99"/>
    <w:qFormat/>
    <w:rsid w:val="00B3189B"/>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rFonts w:ascii="Arial" w:hAnsi="Arial"/>
      <w:b/>
      <w:u w:val="single"/>
    </w:rPr>
  </w:style>
  <w:style w:type="paragraph" w:styleId="Heading5">
    <w:name w:val="heading 5"/>
    <w:basedOn w:val="Normal"/>
    <w:next w:val="Normal"/>
    <w:link w:val="Heading5Char"/>
    <w:uiPriority w:val="99"/>
    <w:qFormat/>
    <w:rsid w:val="00B3189B"/>
    <w:pPr>
      <w:keepNext/>
      <w:tabs>
        <w:tab w:val="left" w:pos="5040"/>
        <w:tab w:val="left" w:pos="8550"/>
        <w:tab w:val="left" w:pos="9810"/>
        <w:tab w:val="left" w:pos="12510"/>
      </w:tabs>
      <w:outlineLvl w:val="4"/>
    </w:pPr>
    <w:rPr>
      <w:rFonts w:ascii="Arial" w:hAnsi="Arial"/>
      <w:b/>
    </w:rPr>
  </w:style>
  <w:style w:type="paragraph" w:styleId="Heading6">
    <w:name w:val="heading 6"/>
    <w:basedOn w:val="Normal"/>
    <w:next w:val="Normal"/>
    <w:link w:val="Heading6Char"/>
    <w:uiPriority w:val="99"/>
    <w:qFormat/>
    <w:rsid w:val="00347B6E"/>
    <w:pPr>
      <w:keepNext/>
      <w:jc w:val="both"/>
      <w:outlineLvl w:val="5"/>
    </w:pPr>
    <w:rPr>
      <w:rFonts w:cs="Arial"/>
      <w:b/>
      <w:bCs/>
      <w:sz w:val="22"/>
    </w:rPr>
  </w:style>
  <w:style w:type="paragraph" w:styleId="Heading7">
    <w:name w:val="heading 7"/>
    <w:basedOn w:val="Normal"/>
    <w:next w:val="Normal"/>
    <w:link w:val="Heading7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rFonts w:ascii="Arial" w:hAnsi="Arial"/>
      <w:b/>
      <w:bCs/>
      <w:u w:val="single"/>
    </w:rPr>
  </w:style>
  <w:style w:type="paragraph" w:styleId="Heading8">
    <w:name w:val="heading 8"/>
    <w:basedOn w:val="Normal"/>
    <w:next w:val="Normal"/>
    <w:link w:val="Heading8Char"/>
    <w:uiPriority w:val="99"/>
    <w:qFormat/>
    <w:rsid w:val="00B3189B"/>
    <w:pPr>
      <w:keepNext/>
      <w:outlineLvl w:val="7"/>
    </w:pPr>
    <w:rPr>
      <w:rFonts w:ascii="Arial" w:hAnsi="Arial" w:cs="Arial"/>
      <w:b/>
      <w:bCs/>
      <w:sz w:val="22"/>
      <w:u w:val="single"/>
    </w:rPr>
  </w:style>
  <w:style w:type="paragraph" w:styleId="Heading9">
    <w:name w:val="heading 9"/>
    <w:basedOn w:val="Normal"/>
    <w:next w:val="Normal"/>
    <w:link w:val="Heading9Char"/>
    <w:uiPriority w:val="99"/>
    <w:qFormat/>
    <w:rsid w:val="00B3189B"/>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6E"/>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347B6E"/>
  </w:style>
  <w:style w:type="paragraph" w:styleId="Footer">
    <w:name w:val="footer"/>
    <w:basedOn w:val="Normal"/>
    <w:link w:val="FooterChar"/>
    <w:uiPriority w:val="99"/>
    <w:unhideWhenUsed/>
    <w:rsid w:val="00347B6E"/>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347B6E"/>
  </w:style>
  <w:style w:type="paragraph" w:styleId="BalloonText">
    <w:name w:val="Balloon Text"/>
    <w:basedOn w:val="Normal"/>
    <w:link w:val="BalloonTextChar"/>
    <w:uiPriority w:val="99"/>
    <w:unhideWhenUsed/>
    <w:rsid w:val="00347B6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347B6E"/>
    <w:rPr>
      <w:rFonts w:ascii="Tahoma" w:hAnsi="Tahoma" w:cs="Tahoma"/>
      <w:sz w:val="16"/>
      <w:szCs w:val="16"/>
    </w:rPr>
  </w:style>
  <w:style w:type="character" w:customStyle="1" w:styleId="Heading6Char">
    <w:name w:val="Heading 6 Char"/>
    <w:basedOn w:val="DefaultParagraphFont"/>
    <w:link w:val="Heading6"/>
    <w:uiPriority w:val="9"/>
    <w:rsid w:val="00347B6E"/>
    <w:rPr>
      <w:rFonts w:ascii="Arial" w:eastAsia="Times New Roman" w:hAnsi="Arial" w:cs="Arial"/>
      <w:b/>
      <w:bCs/>
      <w:lang w:eastAsia="en-GB"/>
    </w:rPr>
  </w:style>
  <w:style w:type="paragraph" w:styleId="BodyText">
    <w:name w:val="Body Text"/>
    <w:basedOn w:val="Normal"/>
    <w:link w:val="BodyTextChar"/>
    <w:uiPriority w:val="99"/>
    <w:rsid w:val="00347B6E"/>
    <w:pPr>
      <w:widowControl w:val="0"/>
      <w:jc w:val="both"/>
    </w:pPr>
    <w:rPr>
      <w:color w:val="FF0000"/>
    </w:rPr>
  </w:style>
  <w:style w:type="character" w:customStyle="1" w:styleId="BodyTextChar">
    <w:name w:val="Body Text Char"/>
    <w:basedOn w:val="DefaultParagraphFont"/>
    <w:link w:val="BodyText"/>
    <w:uiPriority w:val="99"/>
    <w:rsid w:val="00347B6E"/>
    <w:rPr>
      <w:rFonts w:ascii="Arial" w:eastAsia="Times New Roman" w:hAnsi="Arial" w:cs="Times New Roman"/>
      <w:color w:val="FF0000"/>
      <w:sz w:val="24"/>
      <w:lang w:eastAsia="en-GB"/>
    </w:rPr>
  </w:style>
  <w:style w:type="character" w:styleId="BookTitle">
    <w:name w:val="Book Title"/>
    <w:basedOn w:val="DefaultParagraphFont"/>
    <w:uiPriority w:val="33"/>
    <w:qFormat/>
    <w:rsid w:val="00347B6E"/>
    <w:rPr>
      <w:b/>
      <w:bCs/>
      <w:smallCaps/>
      <w:spacing w:val="5"/>
    </w:rPr>
  </w:style>
  <w:style w:type="paragraph" w:styleId="ListParagraph">
    <w:name w:val="List Paragraph"/>
    <w:basedOn w:val="Normal"/>
    <w:qFormat/>
    <w:rsid w:val="001B480F"/>
    <w:pPr>
      <w:ind w:left="720"/>
      <w:contextualSpacing/>
    </w:pPr>
  </w:style>
  <w:style w:type="table" w:styleId="TableGrid">
    <w:name w:val="Table Grid"/>
    <w:basedOn w:val="TableNormal"/>
    <w:uiPriority w:val="99"/>
    <w:rsid w:val="00F8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81546"/>
    <w:rPr>
      <w:rFonts w:ascii="Calibri Light" w:eastAsiaTheme="majorEastAsia" w:hAnsi="Calibri Light" w:cstheme="majorBidi"/>
      <w:b/>
      <w:bCs/>
      <w:sz w:val="28"/>
      <w:szCs w:val="28"/>
      <w:lang w:eastAsia="en-GB"/>
    </w:rPr>
  </w:style>
  <w:style w:type="character" w:styleId="Hyperlink">
    <w:name w:val="Hyperlink"/>
    <w:basedOn w:val="DefaultParagraphFont"/>
    <w:uiPriority w:val="99"/>
    <w:rsid w:val="00F81546"/>
    <w:rPr>
      <w:rFonts w:cs="Times New Roman"/>
      <w:color w:val="0000FF"/>
      <w:u w:val="single"/>
    </w:rPr>
  </w:style>
  <w:style w:type="paragraph" w:styleId="BodyText2">
    <w:name w:val="Body Text 2"/>
    <w:basedOn w:val="Normal"/>
    <w:link w:val="BodyText2Char"/>
    <w:uiPriority w:val="99"/>
    <w:unhideWhenUsed/>
    <w:rsid w:val="00F81546"/>
    <w:pPr>
      <w:spacing w:after="120" w:line="480" w:lineRule="auto"/>
    </w:pPr>
  </w:style>
  <w:style w:type="character" w:customStyle="1" w:styleId="BodyText2Char">
    <w:name w:val="Body Text 2 Char"/>
    <w:basedOn w:val="DefaultParagraphFont"/>
    <w:link w:val="BodyText2"/>
    <w:uiPriority w:val="99"/>
    <w:rsid w:val="00F81546"/>
    <w:rPr>
      <w:rFonts w:ascii="Arial" w:eastAsia="Times New Roman" w:hAnsi="Arial" w:cs="Times New Roman"/>
      <w:sz w:val="24"/>
      <w:lang w:eastAsia="en-GB"/>
    </w:rPr>
  </w:style>
  <w:style w:type="paragraph" w:customStyle="1" w:styleId="Default">
    <w:name w:val="Default"/>
    <w:rsid w:val="00802F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rsid w:val="00AB1D5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AB1D5D"/>
    <w:pPr>
      <w:spacing w:after="100"/>
    </w:pPr>
  </w:style>
  <w:style w:type="paragraph" w:customStyle="1" w:styleId="TxBrt10">
    <w:name w:val="TxBr_t10"/>
    <w:basedOn w:val="Normal"/>
    <w:uiPriority w:val="99"/>
    <w:rsid w:val="00693098"/>
    <w:pPr>
      <w:widowControl w:val="0"/>
      <w:autoSpaceDE w:val="0"/>
      <w:autoSpaceDN w:val="0"/>
      <w:adjustRightInd w:val="0"/>
      <w:spacing w:line="240" w:lineRule="atLeast"/>
    </w:pPr>
    <w:rPr>
      <w:rFonts w:ascii="Arial" w:hAnsi="Arial"/>
      <w:szCs w:val="24"/>
      <w:lang w:val="en-US"/>
    </w:rPr>
  </w:style>
  <w:style w:type="character" w:customStyle="1" w:styleId="Heading2Char">
    <w:name w:val="Heading 2 Char"/>
    <w:basedOn w:val="DefaultParagraphFont"/>
    <w:link w:val="Heading2"/>
    <w:uiPriority w:val="9"/>
    <w:semiHidden/>
    <w:rsid w:val="00B3189B"/>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9"/>
    <w:rsid w:val="00B3189B"/>
    <w:rPr>
      <w:rFonts w:ascii="Arial" w:eastAsia="Times New Roman" w:hAnsi="Arial" w:cs="Times New Roman"/>
      <w:b/>
      <w:sz w:val="24"/>
      <w:u w:val="single"/>
      <w:lang w:eastAsia="en-GB"/>
    </w:rPr>
  </w:style>
  <w:style w:type="character" w:customStyle="1" w:styleId="Heading4Char">
    <w:name w:val="Heading 4 Char"/>
    <w:basedOn w:val="DefaultParagraphFont"/>
    <w:link w:val="Heading4"/>
    <w:uiPriority w:val="99"/>
    <w:rsid w:val="00B3189B"/>
    <w:rPr>
      <w:rFonts w:ascii="Arial" w:eastAsia="Times New Roman" w:hAnsi="Arial" w:cs="Times New Roman"/>
      <w:b/>
      <w:sz w:val="24"/>
      <w:u w:val="single"/>
      <w:lang w:eastAsia="en-GB"/>
    </w:rPr>
  </w:style>
  <w:style w:type="character" w:customStyle="1" w:styleId="Heading5Char">
    <w:name w:val="Heading 5 Char"/>
    <w:basedOn w:val="DefaultParagraphFont"/>
    <w:link w:val="Heading5"/>
    <w:uiPriority w:val="99"/>
    <w:rsid w:val="00B3189B"/>
    <w:rPr>
      <w:rFonts w:ascii="Arial" w:eastAsia="Times New Roman" w:hAnsi="Arial" w:cs="Times New Roman"/>
      <w:b/>
      <w:sz w:val="24"/>
      <w:lang w:eastAsia="en-GB"/>
    </w:rPr>
  </w:style>
  <w:style w:type="character" w:customStyle="1" w:styleId="Heading7Char">
    <w:name w:val="Heading 7 Char"/>
    <w:basedOn w:val="DefaultParagraphFont"/>
    <w:link w:val="Heading7"/>
    <w:uiPriority w:val="99"/>
    <w:rsid w:val="00B3189B"/>
    <w:rPr>
      <w:rFonts w:ascii="Arial" w:eastAsia="Times New Roman" w:hAnsi="Arial" w:cs="Times New Roman"/>
      <w:b/>
      <w:bCs/>
      <w:sz w:val="24"/>
      <w:u w:val="single"/>
      <w:lang w:eastAsia="en-GB"/>
    </w:rPr>
  </w:style>
  <w:style w:type="character" w:customStyle="1" w:styleId="Heading8Char">
    <w:name w:val="Heading 8 Char"/>
    <w:basedOn w:val="DefaultParagraphFont"/>
    <w:link w:val="Heading8"/>
    <w:uiPriority w:val="99"/>
    <w:rsid w:val="00B3189B"/>
    <w:rPr>
      <w:rFonts w:ascii="Arial" w:eastAsia="Times New Roman" w:hAnsi="Arial" w:cs="Arial"/>
      <w:b/>
      <w:bCs/>
      <w:u w:val="single"/>
      <w:lang w:eastAsia="en-GB"/>
    </w:rPr>
  </w:style>
  <w:style w:type="character" w:customStyle="1" w:styleId="Heading9Char">
    <w:name w:val="Heading 9 Char"/>
    <w:basedOn w:val="DefaultParagraphFont"/>
    <w:link w:val="Heading9"/>
    <w:uiPriority w:val="99"/>
    <w:rsid w:val="00B3189B"/>
    <w:rPr>
      <w:rFonts w:ascii="Arial" w:eastAsia="Times New Roman" w:hAnsi="Arial" w:cs="Arial"/>
      <w:b/>
      <w:bCs/>
      <w:lang w:eastAsia="en-GB"/>
    </w:rPr>
  </w:style>
  <w:style w:type="paragraph" w:styleId="BodyTextIndent">
    <w:name w:val="Body Text Indent"/>
    <w:basedOn w:val="Normal"/>
    <w:link w:val="BodyTextIndentChar"/>
    <w:uiPriority w:val="99"/>
    <w:rsid w:val="00B3189B"/>
    <w:pPr>
      <w:widowControl w:val="0"/>
      <w:tabs>
        <w:tab w:val="left" w:pos="426"/>
      </w:tabs>
      <w:ind w:left="426" w:hanging="426"/>
      <w:jc w:val="both"/>
    </w:pPr>
    <w:rPr>
      <w:rFonts w:ascii="Arial" w:hAnsi="Arial"/>
    </w:rPr>
  </w:style>
  <w:style w:type="character" w:customStyle="1" w:styleId="BodyTextIndentChar">
    <w:name w:val="Body Text Indent Char"/>
    <w:basedOn w:val="DefaultParagraphFont"/>
    <w:link w:val="BodyTextIndent"/>
    <w:uiPriority w:val="99"/>
    <w:rsid w:val="00B3189B"/>
    <w:rPr>
      <w:rFonts w:ascii="Arial" w:eastAsia="Times New Roman" w:hAnsi="Arial" w:cs="Times New Roman"/>
      <w:sz w:val="24"/>
      <w:lang w:eastAsia="en-GB"/>
    </w:rPr>
  </w:style>
  <w:style w:type="paragraph" w:styleId="BodyTextIndent2">
    <w:name w:val="Body Text Indent 2"/>
    <w:basedOn w:val="Normal"/>
    <w:link w:val="BodyTextIndent2Char"/>
    <w:uiPriority w:val="99"/>
    <w:rsid w:val="00B3189B"/>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rFonts w:ascii="Arial" w:hAnsi="Arial"/>
    </w:rPr>
  </w:style>
  <w:style w:type="character" w:customStyle="1" w:styleId="BodyTextIndent2Char">
    <w:name w:val="Body Text Indent 2 Char"/>
    <w:basedOn w:val="DefaultParagraphFont"/>
    <w:link w:val="BodyTextIndent2"/>
    <w:uiPriority w:val="99"/>
    <w:rsid w:val="00B3189B"/>
    <w:rPr>
      <w:rFonts w:ascii="Arial" w:eastAsia="Times New Roman" w:hAnsi="Arial" w:cs="Times New Roman"/>
      <w:sz w:val="24"/>
      <w:lang w:eastAsia="en-GB"/>
    </w:rPr>
  </w:style>
  <w:style w:type="paragraph" w:customStyle="1" w:styleId="Level1">
    <w:name w:val="Level 1"/>
    <w:basedOn w:val="Normal"/>
    <w:uiPriority w:val="99"/>
    <w:rsid w:val="00B3189B"/>
    <w:pPr>
      <w:widowControl w:val="0"/>
      <w:ind w:left="1440" w:hanging="720"/>
      <w:outlineLvl w:val="0"/>
    </w:pPr>
    <w:rPr>
      <w:rFonts w:ascii="Arial" w:hAnsi="Arial"/>
      <w:lang w:val="en-US"/>
    </w:rPr>
  </w:style>
  <w:style w:type="character" w:styleId="PageNumber">
    <w:name w:val="page number"/>
    <w:basedOn w:val="DefaultParagraphFont"/>
    <w:uiPriority w:val="99"/>
    <w:rsid w:val="00B3189B"/>
    <w:rPr>
      <w:rFonts w:cs="Times New Roman"/>
    </w:rPr>
  </w:style>
  <w:style w:type="character" w:styleId="FollowedHyperlink">
    <w:name w:val="FollowedHyperlink"/>
    <w:basedOn w:val="DefaultParagraphFont"/>
    <w:uiPriority w:val="99"/>
    <w:rsid w:val="00B3189B"/>
    <w:rPr>
      <w:rFonts w:cs="Times New Roman"/>
      <w:color w:val="800080"/>
      <w:u w:val="single"/>
    </w:rPr>
  </w:style>
  <w:style w:type="paragraph" w:styleId="FootnoteText">
    <w:name w:val="footnote text"/>
    <w:basedOn w:val="Normal"/>
    <w:link w:val="FootnoteTextChar"/>
    <w:uiPriority w:val="99"/>
    <w:semiHidden/>
    <w:rsid w:val="00B3189B"/>
    <w:rPr>
      <w:rFonts w:ascii="Arial" w:hAnsi="Arial"/>
      <w:lang w:val="en-US"/>
    </w:rPr>
  </w:style>
  <w:style w:type="character" w:customStyle="1" w:styleId="FootnoteTextChar">
    <w:name w:val="Footnote Text Char"/>
    <w:basedOn w:val="DefaultParagraphFont"/>
    <w:link w:val="FootnoteText"/>
    <w:uiPriority w:val="99"/>
    <w:semiHidden/>
    <w:rsid w:val="00B3189B"/>
    <w:rPr>
      <w:rFonts w:ascii="Arial" w:eastAsia="Times New Roman" w:hAnsi="Arial" w:cs="Times New Roman"/>
      <w:sz w:val="24"/>
      <w:lang w:val="en-US" w:eastAsia="en-GB"/>
    </w:rPr>
  </w:style>
  <w:style w:type="paragraph" w:styleId="Title">
    <w:name w:val="Title"/>
    <w:basedOn w:val="Normal"/>
    <w:link w:val="TitleChar"/>
    <w:uiPriority w:val="99"/>
    <w:qFormat/>
    <w:rsid w:val="00B3189B"/>
    <w:pPr>
      <w:jc w:val="center"/>
    </w:pPr>
    <w:rPr>
      <w:rFonts w:ascii="Arial" w:hAnsi="Arial"/>
      <w:sz w:val="32"/>
      <w:szCs w:val="24"/>
    </w:rPr>
  </w:style>
  <w:style w:type="character" w:customStyle="1" w:styleId="TitleChar">
    <w:name w:val="Title Char"/>
    <w:basedOn w:val="DefaultParagraphFont"/>
    <w:link w:val="Title"/>
    <w:uiPriority w:val="99"/>
    <w:rsid w:val="00B3189B"/>
    <w:rPr>
      <w:rFonts w:ascii="Arial" w:eastAsia="Times New Roman" w:hAnsi="Arial" w:cs="Times New Roman"/>
      <w:sz w:val="32"/>
      <w:szCs w:val="24"/>
      <w:lang w:eastAsia="en-GB"/>
    </w:rPr>
  </w:style>
  <w:style w:type="paragraph" w:styleId="BodyText3">
    <w:name w:val="Body Text 3"/>
    <w:basedOn w:val="Normal"/>
    <w:link w:val="BodyText3Char"/>
    <w:uiPriority w:val="99"/>
    <w:rsid w:val="00B3189B"/>
    <w:pPr>
      <w:jc w:val="both"/>
    </w:pPr>
    <w:rPr>
      <w:rFonts w:ascii="Arial" w:hAnsi="Arial" w:cs="Arial"/>
      <w:sz w:val="22"/>
    </w:rPr>
  </w:style>
  <w:style w:type="character" w:customStyle="1" w:styleId="BodyText3Char">
    <w:name w:val="Body Text 3 Char"/>
    <w:basedOn w:val="DefaultParagraphFont"/>
    <w:link w:val="BodyText3"/>
    <w:uiPriority w:val="99"/>
    <w:rsid w:val="00B3189B"/>
    <w:rPr>
      <w:rFonts w:ascii="Arial" w:eastAsia="Times New Roman" w:hAnsi="Arial" w:cs="Arial"/>
      <w:lang w:eastAsia="en-GB"/>
    </w:rPr>
  </w:style>
  <w:style w:type="paragraph" w:customStyle="1" w:styleId="TxBrp3">
    <w:name w:val="TxBr_p3"/>
    <w:basedOn w:val="Normal"/>
    <w:uiPriority w:val="99"/>
    <w:rsid w:val="00B3189B"/>
    <w:pPr>
      <w:widowControl w:val="0"/>
      <w:autoSpaceDE w:val="0"/>
      <w:autoSpaceDN w:val="0"/>
      <w:adjustRightInd w:val="0"/>
      <w:spacing w:line="260" w:lineRule="atLeast"/>
      <w:jc w:val="both"/>
    </w:pPr>
    <w:rPr>
      <w:rFonts w:ascii="Arial" w:hAnsi="Arial"/>
      <w:szCs w:val="24"/>
      <w:lang w:val="en-US"/>
    </w:rPr>
  </w:style>
  <w:style w:type="paragraph" w:styleId="NormalWeb">
    <w:name w:val="Normal (Web)"/>
    <w:basedOn w:val="Normal"/>
    <w:uiPriority w:val="99"/>
    <w:rsid w:val="00B3189B"/>
    <w:pPr>
      <w:spacing w:before="100" w:beforeAutospacing="1" w:after="100" w:afterAutospacing="1"/>
    </w:pPr>
    <w:rPr>
      <w:rFonts w:ascii="Arial" w:hAnsi="Arial"/>
      <w:color w:val="000000"/>
      <w:szCs w:val="24"/>
    </w:rPr>
  </w:style>
  <w:style w:type="paragraph" w:customStyle="1" w:styleId="TxBrc1">
    <w:name w:val="TxBr_c1"/>
    <w:basedOn w:val="Normal"/>
    <w:rsid w:val="00B3189B"/>
    <w:pPr>
      <w:widowControl w:val="0"/>
      <w:spacing w:line="240" w:lineRule="atLeast"/>
      <w:jc w:val="center"/>
    </w:pPr>
    <w:rPr>
      <w:rFonts w:ascii="Arial" w:hAnsi="Arial"/>
      <w:lang w:val="en-AU"/>
    </w:rPr>
  </w:style>
  <w:style w:type="paragraph" w:styleId="NoSpacing">
    <w:name w:val="No Spacing"/>
    <w:uiPriority w:val="99"/>
    <w:qFormat/>
    <w:rsid w:val="00B3189B"/>
    <w:pPr>
      <w:spacing w:after="0" w:line="240" w:lineRule="auto"/>
    </w:pPr>
    <w:rPr>
      <w:rFonts w:ascii="Calibri" w:eastAsia="Times New Roman" w:hAnsi="Calibri" w:cs="Times New Roman"/>
      <w:sz w:val="24"/>
    </w:rPr>
  </w:style>
  <w:style w:type="paragraph" w:styleId="TOC2">
    <w:name w:val="toc 2"/>
    <w:basedOn w:val="Normal"/>
    <w:next w:val="Normal"/>
    <w:autoRedefine/>
    <w:uiPriority w:val="39"/>
    <w:unhideWhenUsed/>
    <w:rsid w:val="00B3189B"/>
    <w:pPr>
      <w:spacing w:after="100"/>
      <w:ind w:left="200"/>
    </w:pPr>
    <w:rPr>
      <w:rFonts w:ascii="Arial" w:hAnsi="Arial"/>
    </w:rPr>
  </w:style>
  <w:style w:type="paragraph" w:customStyle="1" w:styleId="TxBrp1">
    <w:name w:val="TxBr_p1"/>
    <w:basedOn w:val="Normal"/>
    <w:rsid w:val="006A42FC"/>
    <w:pPr>
      <w:widowControl w:val="0"/>
      <w:tabs>
        <w:tab w:val="left" w:pos="204"/>
      </w:tabs>
      <w:autoSpaceDE w:val="0"/>
      <w:autoSpaceDN w:val="0"/>
      <w:adjustRightInd w:val="0"/>
      <w:spacing w:line="260" w:lineRule="atLeast"/>
    </w:pPr>
    <w:rPr>
      <w:rFonts w:ascii="Times New Roman" w:hAnsi="Times New Roman"/>
      <w:sz w:val="20"/>
      <w:szCs w:val="24"/>
      <w:lang w:val="en-US" w:eastAsia="en-US"/>
    </w:rPr>
  </w:style>
  <w:style w:type="character" w:customStyle="1" w:styleId="UnresolvedMention1">
    <w:name w:val="Unresolved Mention1"/>
    <w:basedOn w:val="DefaultParagraphFont"/>
    <w:uiPriority w:val="99"/>
    <w:semiHidden/>
    <w:unhideWhenUsed/>
    <w:rsid w:val="00371259"/>
    <w:rPr>
      <w:color w:val="605E5C"/>
      <w:shd w:val="clear" w:color="auto" w:fill="E1DFDD"/>
    </w:rPr>
  </w:style>
  <w:style w:type="character" w:styleId="Strong">
    <w:name w:val="Strong"/>
    <w:basedOn w:val="DefaultParagraphFont"/>
    <w:uiPriority w:val="22"/>
    <w:qFormat/>
    <w:rsid w:val="00ED431C"/>
    <w:rPr>
      <w:b/>
      <w:bCs/>
    </w:rPr>
  </w:style>
  <w:style w:type="paragraph" w:styleId="PlainText">
    <w:name w:val="Plain Text"/>
    <w:basedOn w:val="Normal"/>
    <w:link w:val="PlainTextChar"/>
    <w:uiPriority w:val="99"/>
    <w:unhideWhenUsed/>
    <w:rsid w:val="006B751D"/>
    <w:rPr>
      <w:rFonts w:ascii="Arial" w:eastAsiaTheme="minorHAnsi" w:hAnsi="Arial" w:cs="Arial"/>
      <w:sz w:val="22"/>
      <w:lang w:eastAsia="en-US"/>
    </w:rPr>
  </w:style>
  <w:style w:type="character" w:customStyle="1" w:styleId="PlainTextChar">
    <w:name w:val="Plain Text Char"/>
    <w:basedOn w:val="DefaultParagraphFont"/>
    <w:link w:val="PlainText"/>
    <w:uiPriority w:val="99"/>
    <w:rsid w:val="006B751D"/>
    <w:rPr>
      <w:rFonts w:ascii="Arial" w:hAnsi="Arial" w:cs="Arial"/>
    </w:rPr>
  </w:style>
  <w:style w:type="character" w:customStyle="1" w:styleId="UnresolvedMention2">
    <w:name w:val="Unresolved Mention2"/>
    <w:basedOn w:val="DefaultParagraphFont"/>
    <w:uiPriority w:val="99"/>
    <w:semiHidden/>
    <w:unhideWhenUsed/>
    <w:rsid w:val="00A93681"/>
    <w:rPr>
      <w:color w:val="605E5C"/>
      <w:shd w:val="clear" w:color="auto" w:fill="E1DFDD"/>
    </w:rPr>
  </w:style>
  <w:style w:type="character" w:styleId="UnresolvedMention">
    <w:name w:val="Unresolved Mention"/>
    <w:basedOn w:val="DefaultParagraphFont"/>
    <w:uiPriority w:val="99"/>
    <w:semiHidden/>
    <w:unhideWhenUsed/>
    <w:rsid w:val="00346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680">
      <w:bodyDiv w:val="1"/>
      <w:marLeft w:val="0"/>
      <w:marRight w:val="0"/>
      <w:marTop w:val="0"/>
      <w:marBottom w:val="0"/>
      <w:divBdr>
        <w:top w:val="none" w:sz="0" w:space="0" w:color="auto"/>
        <w:left w:val="none" w:sz="0" w:space="0" w:color="auto"/>
        <w:bottom w:val="none" w:sz="0" w:space="0" w:color="auto"/>
        <w:right w:val="none" w:sz="0" w:space="0" w:color="auto"/>
      </w:divBdr>
    </w:div>
    <w:div w:id="257057484">
      <w:bodyDiv w:val="1"/>
      <w:marLeft w:val="0"/>
      <w:marRight w:val="0"/>
      <w:marTop w:val="0"/>
      <w:marBottom w:val="0"/>
      <w:divBdr>
        <w:top w:val="none" w:sz="0" w:space="0" w:color="auto"/>
        <w:left w:val="none" w:sz="0" w:space="0" w:color="auto"/>
        <w:bottom w:val="none" w:sz="0" w:space="0" w:color="auto"/>
        <w:right w:val="none" w:sz="0" w:space="0" w:color="auto"/>
      </w:divBdr>
    </w:div>
    <w:div w:id="571619025">
      <w:bodyDiv w:val="1"/>
      <w:marLeft w:val="0"/>
      <w:marRight w:val="0"/>
      <w:marTop w:val="0"/>
      <w:marBottom w:val="0"/>
      <w:divBdr>
        <w:top w:val="none" w:sz="0" w:space="0" w:color="auto"/>
        <w:left w:val="none" w:sz="0" w:space="0" w:color="auto"/>
        <w:bottom w:val="none" w:sz="0" w:space="0" w:color="auto"/>
        <w:right w:val="none" w:sz="0" w:space="0" w:color="auto"/>
      </w:divBdr>
    </w:div>
    <w:div w:id="581451302">
      <w:bodyDiv w:val="1"/>
      <w:marLeft w:val="0"/>
      <w:marRight w:val="0"/>
      <w:marTop w:val="0"/>
      <w:marBottom w:val="0"/>
      <w:divBdr>
        <w:top w:val="none" w:sz="0" w:space="0" w:color="auto"/>
        <w:left w:val="none" w:sz="0" w:space="0" w:color="auto"/>
        <w:bottom w:val="none" w:sz="0" w:space="0" w:color="auto"/>
        <w:right w:val="none" w:sz="0" w:space="0" w:color="auto"/>
      </w:divBdr>
    </w:div>
    <w:div w:id="818769666">
      <w:bodyDiv w:val="1"/>
      <w:marLeft w:val="0"/>
      <w:marRight w:val="0"/>
      <w:marTop w:val="0"/>
      <w:marBottom w:val="0"/>
      <w:divBdr>
        <w:top w:val="none" w:sz="0" w:space="0" w:color="auto"/>
        <w:left w:val="none" w:sz="0" w:space="0" w:color="auto"/>
        <w:bottom w:val="none" w:sz="0" w:space="0" w:color="auto"/>
        <w:right w:val="none" w:sz="0" w:space="0" w:color="auto"/>
      </w:divBdr>
    </w:div>
    <w:div w:id="825588508">
      <w:bodyDiv w:val="1"/>
      <w:marLeft w:val="0"/>
      <w:marRight w:val="0"/>
      <w:marTop w:val="0"/>
      <w:marBottom w:val="0"/>
      <w:divBdr>
        <w:top w:val="none" w:sz="0" w:space="0" w:color="auto"/>
        <w:left w:val="none" w:sz="0" w:space="0" w:color="auto"/>
        <w:bottom w:val="none" w:sz="0" w:space="0" w:color="auto"/>
        <w:right w:val="none" w:sz="0" w:space="0" w:color="auto"/>
      </w:divBdr>
    </w:div>
    <w:div w:id="878319861">
      <w:bodyDiv w:val="1"/>
      <w:marLeft w:val="0"/>
      <w:marRight w:val="0"/>
      <w:marTop w:val="0"/>
      <w:marBottom w:val="0"/>
      <w:divBdr>
        <w:top w:val="none" w:sz="0" w:space="0" w:color="auto"/>
        <w:left w:val="none" w:sz="0" w:space="0" w:color="auto"/>
        <w:bottom w:val="none" w:sz="0" w:space="0" w:color="auto"/>
        <w:right w:val="none" w:sz="0" w:space="0" w:color="auto"/>
      </w:divBdr>
    </w:div>
    <w:div w:id="928349365">
      <w:bodyDiv w:val="1"/>
      <w:marLeft w:val="0"/>
      <w:marRight w:val="0"/>
      <w:marTop w:val="0"/>
      <w:marBottom w:val="0"/>
      <w:divBdr>
        <w:top w:val="none" w:sz="0" w:space="0" w:color="auto"/>
        <w:left w:val="none" w:sz="0" w:space="0" w:color="auto"/>
        <w:bottom w:val="none" w:sz="0" w:space="0" w:color="auto"/>
        <w:right w:val="none" w:sz="0" w:space="0" w:color="auto"/>
      </w:divBdr>
    </w:div>
    <w:div w:id="933784351">
      <w:bodyDiv w:val="1"/>
      <w:marLeft w:val="0"/>
      <w:marRight w:val="0"/>
      <w:marTop w:val="0"/>
      <w:marBottom w:val="0"/>
      <w:divBdr>
        <w:top w:val="none" w:sz="0" w:space="0" w:color="auto"/>
        <w:left w:val="none" w:sz="0" w:space="0" w:color="auto"/>
        <w:bottom w:val="none" w:sz="0" w:space="0" w:color="auto"/>
        <w:right w:val="none" w:sz="0" w:space="0" w:color="auto"/>
      </w:divBdr>
    </w:div>
    <w:div w:id="965768932">
      <w:bodyDiv w:val="1"/>
      <w:marLeft w:val="0"/>
      <w:marRight w:val="0"/>
      <w:marTop w:val="0"/>
      <w:marBottom w:val="0"/>
      <w:divBdr>
        <w:top w:val="none" w:sz="0" w:space="0" w:color="auto"/>
        <w:left w:val="none" w:sz="0" w:space="0" w:color="auto"/>
        <w:bottom w:val="none" w:sz="0" w:space="0" w:color="auto"/>
        <w:right w:val="none" w:sz="0" w:space="0" w:color="auto"/>
      </w:divBdr>
    </w:div>
    <w:div w:id="1038554860">
      <w:bodyDiv w:val="1"/>
      <w:marLeft w:val="0"/>
      <w:marRight w:val="0"/>
      <w:marTop w:val="0"/>
      <w:marBottom w:val="0"/>
      <w:divBdr>
        <w:top w:val="none" w:sz="0" w:space="0" w:color="auto"/>
        <w:left w:val="none" w:sz="0" w:space="0" w:color="auto"/>
        <w:bottom w:val="none" w:sz="0" w:space="0" w:color="auto"/>
        <w:right w:val="none" w:sz="0" w:space="0" w:color="auto"/>
      </w:divBdr>
    </w:div>
    <w:div w:id="1123502317">
      <w:bodyDiv w:val="1"/>
      <w:marLeft w:val="0"/>
      <w:marRight w:val="0"/>
      <w:marTop w:val="0"/>
      <w:marBottom w:val="0"/>
      <w:divBdr>
        <w:top w:val="none" w:sz="0" w:space="0" w:color="auto"/>
        <w:left w:val="none" w:sz="0" w:space="0" w:color="auto"/>
        <w:bottom w:val="none" w:sz="0" w:space="0" w:color="auto"/>
        <w:right w:val="none" w:sz="0" w:space="0" w:color="auto"/>
      </w:divBdr>
    </w:div>
    <w:div w:id="1475679796">
      <w:bodyDiv w:val="1"/>
      <w:marLeft w:val="0"/>
      <w:marRight w:val="0"/>
      <w:marTop w:val="0"/>
      <w:marBottom w:val="0"/>
      <w:divBdr>
        <w:top w:val="none" w:sz="0" w:space="0" w:color="auto"/>
        <w:left w:val="none" w:sz="0" w:space="0" w:color="auto"/>
        <w:bottom w:val="none" w:sz="0" w:space="0" w:color="auto"/>
        <w:right w:val="none" w:sz="0" w:space="0" w:color="auto"/>
      </w:divBdr>
    </w:div>
    <w:div w:id="1505970023">
      <w:bodyDiv w:val="1"/>
      <w:marLeft w:val="0"/>
      <w:marRight w:val="0"/>
      <w:marTop w:val="0"/>
      <w:marBottom w:val="0"/>
      <w:divBdr>
        <w:top w:val="none" w:sz="0" w:space="0" w:color="auto"/>
        <w:left w:val="none" w:sz="0" w:space="0" w:color="auto"/>
        <w:bottom w:val="none" w:sz="0" w:space="0" w:color="auto"/>
        <w:right w:val="none" w:sz="0" w:space="0" w:color="auto"/>
      </w:divBdr>
    </w:div>
    <w:div w:id="1638414412">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bolton.ac.uk/resources/referenc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l.talis.com/3/bolton/lists/A5D4BDCC-22C4-BDBC-B7FD-8FA0486EEC82.html?lan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bolton.ac.uk/course/view.php?id=1927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olton.ac.uk/student-policy-zone/student-policy-zone-202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F9E9-D82F-4ECE-AED3-DEC8B252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3993</Words>
  <Characters>22766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C-B</dc:creator>
  <cp:lastModifiedBy>First, Sue</cp:lastModifiedBy>
  <cp:revision>2</cp:revision>
  <cp:lastPrinted>2021-08-06T12:21:00Z</cp:lastPrinted>
  <dcterms:created xsi:type="dcterms:W3CDTF">2021-10-05T20:46:00Z</dcterms:created>
  <dcterms:modified xsi:type="dcterms:W3CDTF">2021-10-05T20:46:00Z</dcterms:modified>
</cp:coreProperties>
</file>